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80B1" w14:textId="77777777" w:rsidR="003D0BA7" w:rsidRPr="006B14D2" w:rsidRDefault="006B14D2" w:rsidP="00230832">
      <w:pPr>
        <w:spacing w:after="0"/>
        <w:jc w:val="right"/>
        <w:rPr>
          <w:rFonts w:cstheme="minorHAnsi"/>
          <w:b/>
          <w:color w:val="A6A6A6" w:themeColor="background1" w:themeShade="A6"/>
          <w:sz w:val="56"/>
          <w:szCs w:val="56"/>
        </w:rPr>
      </w:pPr>
      <w:r w:rsidRPr="006B14D2">
        <w:rPr>
          <w:rFonts w:cstheme="minorHAnsi"/>
          <w:b/>
          <w:color w:val="A6A6A6" w:themeColor="background1" w:themeShade="A6"/>
          <w:sz w:val="56"/>
          <w:szCs w:val="56"/>
        </w:rPr>
        <w:t>G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9498"/>
      </w:tblGrid>
      <w:tr w:rsidR="003D0BA7" w14:paraId="53F90F66" w14:textId="77777777" w:rsidTr="001F3581">
        <w:trPr>
          <w:trHeight w:val="467"/>
        </w:trPr>
        <w:tc>
          <w:tcPr>
            <w:tcW w:w="1134" w:type="dxa"/>
            <w:shd w:val="clear" w:color="auto" w:fill="000000" w:themeFill="text1"/>
          </w:tcPr>
          <w:p w14:paraId="26F9BD13" w14:textId="77777777" w:rsidR="001F3581" w:rsidRPr="001F3581" w:rsidRDefault="001F3581" w:rsidP="003D0BA7">
            <w:pPr>
              <w:rPr>
                <w:rFonts w:ascii="Verdana" w:hAnsi="Verdana"/>
                <w:noProof/>
                <w:sz w:val="16"/>
                <w:szCs w:val="16"/>
                <w:lang w:eastAsia="en-GB"/>
              </w:rPr>
            </w:pPr>
          </w:p>
          <w:p w14:paraId="55D75346" w14:textId="77777777" w:rsidR="003D0BA7" w:rsidRPr="00E3736A" w:rsidRDefault="003D0BA7" w:rsidP="003D0BA7">
            <w:pPr>
              <w:rPr>
                <w:rFonts w:ascii="Verdana" w:hAnsi="Verdana"/>
              </w:rPr>
            </w:pPr>
            <w:r w:rsidRPr="00E3736A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55633C02" wp14:editId="5B01ECF2">
                  <wp:extent cx="510511" cy="542925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hton Sixth Form College Logo Whi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355" cy="550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shd w:val="clear" w:color="auto" w:fill="000000" w:themeFill="text1"/>
          </w:tcPr>
          <w:p w14:paraId="40A2884F" w14:textId="77777777" w:rsidR="003D0BA7" w:rsidRPr="00E3736A" w:rsidRDefault="00E37095" w:rsidP="003D0BA7">
            <w:pPr>
              <w:jc w:val="center"/>
              <w:rPr>
                <w:rFonts w:cstheme="minorHAnsi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GCSE</w:t>
            </w:r>
            <w:r w:rsidR="003D0BA7" w:rsidRPr="00E3736A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 xml:space="preserve"> Post Results Services</w:t>
            </w:r>
          </w:p>
          <w:p w14:paraId="36541D69" w14:textId="239C7207" w:rsidR="00A65634" w:rsidRPr="00A65634" w:rsidRDefault="008C5CE3" w:rsidP="00A65634">
            <w:pPr>
              <w:jc w:val="center"/>
              <w:rPr>
                <w:rFonts w:cstheme="minorHAnsi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 xml:space="preserve">Summer </w:t>
            </w:r>
            <w:r w:rsidR="00A65634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202</w:t>
            </w:r>
            <w:r w:rsidR="007D507B">
              <w:rPr>
                <w:rFonts w:cstheme="minorHAnsi"/>
                <w:b/>
                <w:color w:val="FFFFFF" w:themeColor="background1"/>
                <w:sz w:val="56"/>
                <w:szCs w:val="56"/>
              </w:rPr>
              <w:t>6</w:t>
            </w:r>
          </w:p>
        </w:tc>
      </w:tr>
      <w:tr w:rsidR="00391C69" w14:paraId="45F28C59" w14:textId="77777777" w:rsidTr="00E3736A">
        <w:trPr>
          <w:trHeight w:val="1236"/>
        </w:trPr>
        <w:tc>
          <w:tcPr>
            <w:tcW w:w="10632" w:type="dxa"/>
            <w:gridSpan w:val="2"/>
            <w:vAlign w:val="center"/>
          </w:tcPr>
          <w:p w14:paraId="14D0961F" w14:textId="77777777" w:rsidR="00391C69" w:rsidRPr="00E3736A" w:rsidRDefault="001F3581" w:rsidP="00391C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391C69" w:rsidRPr="00E3736A">
              <w:rPr>
                <w:rFonts w:cstheme="minorHAnsi"/>
              </w:rPr>
              <w:t xml:space="preserve">he Exam Boards offer </w:t>
            </w:r>
            <w:r>
              <w:rPr>
                <w:rFonts w:cstheme="minorHAnsi"/>
              </w:rPr>
              <w:t xml:space="preserve">several options </w:t>
            </w:r>
            <w:r w:rsidR="00391C69" w:rsidRPr="00E3736A">
              <w:rPr>
                <w:rFonts w:cstheme="minorHAnsi"/>
              </w:rPr>
              <w:t>if you feel there has been a mistake with a result in a written exam.</w:t>
            </w:r>
            <w:r w:rsidR="00230832">
              <w:rPr>
                <w:rFonts w:cstheme="minorHAnsi"/>
              </w:rPr>
              <w:t xml:space="preserve">  Please note that you cannot review the result of an internally assessed </w:t>
            </w:r>
            <w:r w:rsidR="005B2EB4">
              <w:rPr>
                <w:rFonts w:cstheme="minorHAnsi"/>
              </w:rPr>
              <w:t>unit (</w:t>
            </w:r>
            <w:r w:rsidR="00403D97">
              <w:rPr>
                <w:rFonts w:cstheme="minorHAnsi"/>
              </w:rPr>
              <w:t>NEA</w:t>
            </w:r>
            <w:r w:rsidR="005B2EB4">
              <w:rPr>
                <w:rFonts w:cstheme="minorHAnsi"/>
              </w:rPr>
              <w:t>)</w:t>
            </w:r>
            <w:r w:rsidR="00230832">
              <w:rPr>
                <w:rFonts w:cstheme="minorHAnsi"/>
              </w:rPr>
              <w:t>.</w:t>
            </w:r>
          </w:p>
          <w:p w14:paraId="211BE37A" w14:textId="77777777" w:rsidR="00391C69" w:rsidRPr="00E3736A" w:rsidRDefault="00391C69" w:rsidP="001F3581">
            <w:pPr>
              <w:jc w:val="center"/>
              <w:rPr>
                <w:rFonts w:cstheme="minorHAnsi"/>
              </w:rPr>
            </w:pPr>
            <w:r w:rsidRPr="00E3736A">
              <w:rPr>
                <w:rFonts w:cstheme="minorHAnsi"/>
              </w:rPr>
              <w:t xml:space="preserve">Please take time to read through the </w:t>
            </w:r>
            <w:r w:rsidR="001F3581">
              <w:rPr>
                <w:rFonts w:cstheme="minorHAnsi"/>
              </w:rPr>
              <w:t>service</w:t>
            </w:r>
            <w:r w:rsidRPr="00E3736A">
              <w:rPr>
                <w:rFonts w:cstheme="minorHAnsi"/>
              </w:rPr>
              <w:t xml:space="preserve">s below and, if you need further guidance, contact the Examinations team using the dedicated email </w:t>
            </w:r>
            <w:hyperlink r:id="rId10" w:history="1">
              <w:r w:rsidRPr="00E3736A">
                <w:rPr>
                  <w:rStyle w:val="Hyperlink"/>
                  <w:rFonts w:cstheme="minorHAnsi"/>
                </w:rPr>
                <w:t>resultsqueries@asfc.ac.uk</w:t>
              </w:r>
            </w:hyperlink>
          </w:p>
        </w:tc>
      </w:tr>
      <w:tr w:rsidR="000B36D8" w14:paraId="45F057C3" w14:textId="77777777" w:rsidTr="00E3736A">
        <w:trPr>
          <w:trHeight w:val="495"/>
        </w:trPr>
        <w:tc>
          <w:tcPr>
            <w:tcW w:w="10632" w:type="dxa"/>
            <w:gridSpan w:val="2"/>
            <w:shd w:val="clear" w:color="auto" w:fill="000000" w:themeFill="text1"/>
            <w:vAlign w:val="center"/>
          </w:tcPr>
          <w:p w14:paraId="04FF01AF" w14:textId="77777777" w:rsidR="000B36D8" w:rsidRPr="00E3736A" w:rsidRDefault="000B36D8" w:rsidP="00391C69">
            <w:pPr>
              <w:jc w:val="center"/>
              <w:rPr>
                <w:rFonts w:cstheme="minorHAnsi"/>
                <w:sz w:val="44"/>
                <w:szCs w:val="44"/>
              </w:rPr>
            </w:pPr>
            <w:r w:rsidRPr="00E3736A">
              <w:rPr>
                <w:rFonts w:cstheme="minorHAnsi"/>
                <w:b/>
                <w:color w:val="FFFFFF" w:themeColor="background1"/>
                <w:sz w:val="44"/>
                <w:szCs w:val="44"/>
              </w:rPr>
              <w:t>Reviews of Results</w:t>
            </w:r>
          </w:p>
        </w:tc>
      </w:tr>
      <w:tr w:rsidR="000B36D8" w14:paraId="72C79AA4" w14:textId="77777777" w:rsidTr="00E3736A">
        <w:trPr>
          <w:trHeight w:val="1236"/>
        </w:trPr>
        <w:tc>
          <w:tcPr>
            <w:tcW w:w="10632" w:type="dxa"/>
            <w:gridSpan w:val="2"/>
            <w:vAlign w:val="center"/>
          </w:tcPr>
          <w:p w14:paraId="3063AEBB" w14:textId="77777777" w:rsidR="006B14D2" w:rsidRDefault="006B14D2" w:rsidP="000B36D8">
            <w:pPr>
              <w:rPr>
                <w:rFonts w:cstheme="minorHAnsi"/>
              </w:rPr>
            </w:pPr>
          </w:p>
          <w:p w14:paraId="7B32FC12" w14:textId="77777777" w:rsidR="000B36D8" w:rsidRPr="00E3736A" w:rsidRDefault="000B36D8" w:rsidP="000B36D8">
            <w:pPr>
              <w:rPr>
                <w:rFonts w:cstheme="minorHAnsi"/>
              </w:rPr>
            </w:pPr>
            <w:r w:rsidRPr="00E3736A">
              <w:rPr>
                <w:rFonts w:cstheme="minorHAnsi"/>
              </w:rPr>
              <w:t xml:space="preserve">Warning - you should only proceed with </w:t>
            </w:r>
            <w:r w:rsidR="00E3736A" w:rsidRPr="00E3736A">
              <w:rPr>
                <w:rFonts w:cstheme="minorHAnsi"/>
              </w:rPr>
              <w:t xml:space="preserve">any of </w:t>
            </w:r>
            <w:r w:rsidRPr="00E3736A">
              <w:rPr>
                <w:rFonts w:cstheme="minorHAnsi"/>
              </w:rPr>
              <w:t>these services after careful thought as there are three possible outcomes:</w:t>
            </w:r>
          </w:p>
          <w:p w14:paraId="6DFD2AF5" w14:textId="77777777" w:rsidR="000B36D8" w:rsidRPr="00D908F8" w:rsidRDefault="000B36D8" w:rsidP="000B36D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908F8">
              <w:rPr>
                <w:rFonts w:cstheme="minorHAnsi"/>
              </w:rPr>
              <w:t xml:space="preserve">Your original mark is lowered, so </w:t>
            </w:r>
            <w:r w:rsidRPr="001F3581">
              <w:rPr>
                <w:rFonts w:cstheme="minorHAnsi"/>
                <w:u w:val="single"/>
              </w:rPr>
              <w:t>your final overall grade may be lower</w:t>
            </w:r>
            <w:r w:rsidRPr="00D908F8">
              <w:rPr>
                <w:rFonts w:cstheme="minorHAnsi"/>
              </w:rPr>
              <w:t xml:space="preserve"> than the original subject grade you received.</w:t>
            </w:r>
          </w:p>
          <w:p w14:paraId="2465F2EA" w14:textId="77777777" w:rsidR="000B36D8" w:rsidRPr="00D908F8" w:rsidRDefault="000B36D8" w:rsidP="000B36D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908F8">
              <w:rPr>
                <w:rFonts w:cstheme="minorHAnsi"/>
              </w:rPr>
              <w:t>Your original mark is confirmed as correct, and there is no change in your overall grade.</w:t>
            </w:r>
          </w:p>
          <w:p w14:paraId="7624C2DC" w14:textId="77777777" w:rsidR="000B36D8" w:rsidRPr="00D908F8" w:rsidRDefault="000B36D8" w:rsidP="00D0004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D908F8">
              <w:rPr>
                <w:rFonts w:cstheme="minorHAnsi"/>
              </w:rPr>
              <w:t>Your original mark is raised, so your final overall grade may be higher than the original subject grade you received.</w:t>
            </w:r>
          </w:p>
          <w:p w14:paraId="7B54798A" w14:textId="77777777" w:rsidR="00E3736A" w:rsidRPr="00E3736A" w:rsidRDefault="00E3736A" w:rsidP="00E3736A">
            <w:pPr>
              <w:pStyle w:val="ListParagraph"/>
              <w:rPr>
                <w:rFonts w:cstheme="minorHAnsi"/>
                <w:sz w:val="10"/>
                <w:szCs w:val="10"/>
              </w:rPr>
            </w:pPr>
          </w:p>
        </w:tc>
      </w:tr>
      <w:tr w:rsidR="000B36D8" w14:paraId="46C54861" w14:textId="77777777" w:rsidTr="00E3736A">
        <w:trPr>
          <w:trHeight w:val="1236"/>
        </w:trPr>
        <w:tc>
          <w:tcPr>
            <w:tcW w:w="10632" w:type="dxa"/>
            <w:gridSpan w:val="2"/>
            <w:vAlign w:val="center"/>
          </w:tcPr>
          <w:p w14:paraId="74E89E18" w14:textId="77777777" w:rsidR="000B36D8" w:rsidRPr="00E7273B" w:rsidRDefault="000B36D8" w:rsidP="00E7273B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1B05ED04" w14:textId="77777777" w:rsidR="000B36D8" w:rsidRPr="00E3736A" w:rsidRDefault="001F3581" w:rsidP="000B36D8">
            <w:pPr>
              <w:pStyle w:val="ListParagraph"/>
              <w:numPr>
                <w:ilvl w:val="0"/>
                <w:numId w:val="2"/>
              </w:numPr>
              <w:ind w:left="462" w:hanging="46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Review of marking (s</w:t>
            </w:r>
            <w:r w:rsidR="000B36D8" w:rsidRPr="00E3736A">
              <w:rPr>
                <w:rFonts w:cstheme="minorHAnsi"/>
                <w:b/>
                <w:sz w:val="28"/>
                <w:szCs w:val="28"/>
              </w:rPr>
              <w:t>ervice 2)</w:t>
            </w:r>
          </w:p>
          <w:p w14:paraId="4D627451" w14:textId="77777777" w:rsidR="000B36D8" w:rsidRPr="00E3736A" w:rsidRDefault="000B36D8" w:rsidP="000B36D8">
            <w:pPr>
              <w:pStyle w:val="ListParagraph"/>
              <w:ind w:left="426"/>
              <w:jc w:val="both"/>
              <w:rPr>
                <w:rFonts w:cstheme="minorHAnsi"/>
              </w:rPr>
            </w:pPr>
            <w:r w:rsidRPr="00E3736A">
              <w:rPr>
                <w:rFonts w:cstheme="minorHAnsi"/>
              </w:rPr>
              <w:t xml:space="preserve">Your script will be reviewed to ensure it has been marked correctly according to the official mark scheme, but this is </w:t>
            </w:r>
            <w:r w:rsidRPr="00E3736A">
              <w:rPr>
                <w:rFonts w:cstheme="minorHAnsi"/>
                <w:u w:val="single"/>
              </w:rPr>
              <w:t>not</w:t>
            </w:r>
            <w:r w:rsidRPr="00E3736A">
              <w:rPr>
                <w:rFonts w:cstheme="minorHAnsi"/>
              </w:rPr>
              <w:t xml:space="preserve"> a re-mark of the content of your script.  A clerical re-check (see above) is also performed.</w:t>
            </w:r>
          </w:p>
          <w:p w14:paraId="5515144D" w14:textId="77777777" w:rsidR="000B36D8" w:rsidRPr="00E3736A" w:rsidRDefault="000B36D8" w:rsidP="000B36D8">
            <w:pPr>
              <w:pStyle w:val="ListParagraph"/>
              <w:ind w:left="426"/>
              <w:jc w:val="both"/>
              <w:rPr>
                <w:rFonts w:cstheme="minorHAnsi"/>
                <w:sz w:val="10"/>
                <w:szCs w:val="10"/>
              </w:rPr>
            </w:pPr>
          </w:p>
          <w:p w14:paraId="24B8B5C0" w14:textId="77777777" w:rsidR="000B36D8" w:rsidRPr="00E3736A" w:rsidRDefault="000B36D8" w:rsidP="000B36D8">
            <w:pPr>
              <w:pStyle w:val="ListParagraph"/>
              <w:ind w:left="426"/>
              <w:jc w:val="both"/>
              <w:rPr>
                <w:rFonts w:cstheme="minorHAnsi"/>
              </w:rPr>
            </w:pPr>
            <w:r w:rsidRPr="00E3736A">
              <w:rPr>
                <w:rFonts w:cstheme="minorHAnsi"/>
              </w:rPr>
              <w:t>If you want a copy of your script after the review, please request this at the same time (see below).</w:t>
            </w:r>
          </w:p>
          <w:p w14:paraId="5D21502E" w14:textId="77777777" w:rsidR="000B36D8" w:rsidRPr="00E3736A" w:rsidRDefault="000B36D8" w:rsidP="000B36D8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620DCED9" w14:textId="77777777" w:rsidR="00E3736A" w:rsidRPr="00E3736A" w:rsidRDefault="00E3736A" w:rsidP="006B14D2">
            <w:pPr>
              <w:pStyle w:val="ListParagraph"/>
              <w:ind w:left="462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91C69" w14:paraId="7138AD2A" w14:textId="77777777" w:rsidTr="00E3736A">
        <w:trPr>
          <w:trHeight w:val="495"/>
        </w:trPr>
        <w:tc>
          <w:tcPr>
            <w:tcW w:w="10632" w:type="dxa"/>
            <w:gridSpan w:val="2"/>
            <w:shd w:val="clear" w:color="auto" w:fill="000000" w:themeFill="text1"/>
            <w:vAlign w:val="center"/>
          </w:tcPr>
          <w:p w14:paraId="19767A25" w14:textId="77777777" w:rsidR="00391C69" w:rsidRPr="00E3736A" w:rsidRDefault="00391C69" w:rsidP="00391C69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E3736A">
              <w:rPr>
                <w:rFonts w:cstheme="minorHAnsi"/>
                <w:b/>
                <w:color w:val="FFFFFF" w:themeColor="background1"/>
                <w:sz w:val="44"/>
                <w:szCs w:val="44"/>
              </w:rPr>
              <w:t>Access to Scripts</w:t>
            </w:r>
          </w:p>
        </w:tc>
      </w:tr>
      <w:tr w:rsidR="00391C69" w14:paraId="70E8608D" w14:textId="77777777" w:rsidTr="00E3736A">
        <w:trPr>
          <w:trHeight w:val="495"/>
        </w:trPr>
        <w:tc>
          <w:tcPr>
            <w:tcW w:w="10632" w:type="dxa"/>
            <w:gridSpan w:val="2"/>
            <w:vAlign w:val="center"/>
          </w:tcPr>
          <w:p w14:paraId="2658084A" w14:textId="77777777" w:rsidR="006B14D2" w:rsidRPr="006B14D2" w:rsidRDefault="006B14D2" w:rsidP="006B14D2">
            <w:pPr>
              <w:pStyle w:val="ListParagraph"/>
              <w:tabs>
                <w:tab w:val="left" w:pos="885"/>
              </w:tabs>
              <w:ind w:left="426"/>
              <w:rPr>
                <w:rFonts w:cstheme="minorHAnsi"/>
                <w:b/>
                <w:sz w:val="16"/>
                <w:szCs w:val="16"/>
              </w:rPr>
            </w:pPr>
          </w:p>
          <w:p w14:paraId="1A42C53E" w14:textId="77777777" w:rsidR="00D240AF" w:rsidRPr="00E3736A" w:rsidRDefault="00D240AF" w:rsidP="00D240AF">
            <w:pPr>
              <w:pStyle w:val="ListParagraph"/>
              <w:numPr>
                <w:ilvl w:val="0"/>
                <w:numId w:val="1"/>
              </w:numPr>
              <w:tabs>
                <w:tab w:val="left" w:pos="885"/>
              </w:tabs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E3736A">
              <w:rPr>
                <w:rFonts w:cstheme="minorHAnsi"/>
                <w:b/>
                <w:sz w:val="28"/>
                <w:szCs w:val="28"/>
              </w:rPr>
              <w:t>Priority copies</w:t>
            </w:r>
          </w:p>
          <w:p w14:paraId="0E95A482" w14:textId="77777777" w:rsidR="00391C69" w:rsidRPr="00E3736A" w:rsidRDefault="00D240AF" w:rsidP="00D240AF">
            <w:pPr>
              <w:pStyle w:val="ListParagraph"/>
              <w:tabs>
                <w:tab w:val="left" w:pos="885"/>
              </w:tabs>
              <w:ind w:left="426"/>
              <w:jc w:val="both"/>
              <w:rPr>
                <w:rFonts w:cstheme="minorHAnsi"/>
              </w:rPr>
            </w:pPr>
            <w:r w:rsidRPr="00E3736A">
              <w:rPr>
                <w:rFonts w:cstheme="minorHAnsi"/>
              </w:rPr>
              <w:t>A copy of your script will be returned, and will show marks that have been allocated</w:t>
            </w:r>
            <w:r w:rsidR="001F3581">
              <w:rPr>
                <w:rFonts w:cstheme="minorHAnsi"/>
              </w:rPr>
              <w:t xml:space="preserve"> to each question</w:t>
            </w:r>
            <w:r w:rsidRPr="00E3736A">
              <w:rPr>
                <w:rFonts w:cstheme="minorHAnsi"/>
              </w:rPr>
              <w:t xml:space="preserve">.  This may be useful </w:t>
            </w:r>
            <w:r w:rsidR="001F3581">
              <w:rPr>
                <w:rFonts w:cstheme="minorHAnsi"/>
              </w:rPr>
              <w:t xml:space="preserve">if </w:t>
            </w:r>
            <w:r w:rsidRPr="00E3736A">
              <w:rPr>
                <w:rFonts w:cstheme="minorHAnsi"/>
              </w:rPr>
              <w:t xml:space="preserve">you are considering asking for a review of marking and you want to </w:t>
            </w:r>
            <w:r w:rsidR="001F3581">
              <w:rPr>
                <w:rFonts w:cstheme="minorHAnsi"/>
              </w:rPr>
              <w:t>analyse</w:t>
            </w:r>
            <w:r w:rsidRPr="00E3736A">
              <w:rPr>
                <w:rFonts w:cstheme="minorHAnsi"/>
              </w:rPr>
              <w:t xml:space="preserve"> your performance before making a decision.  Beware - teaching staff will </w:t>
            </w:r>
            <w:r w:rsidRPr="00E3736A">
              <w:rPr>
                <w:rFonts w:cstheme="minorHAnsi"/>
                <w:u w:val="single"/>
              </w:rPr>
              <w:t>not</w:t>
            </w:r>
            <w:r w:rsidRPr="00E3736A">
              <w:rPr>
                <w:rFonts w:cstheme="minorHAnsi"/>
              </w:rPr>
              <w:t xml:space="preserve"> routinely review scripts and make a</w:t>
            </w:r>
            <w:r w:rsidR="001F3581">
              <w:rPr>
                <w:rFonts w:cstheme="minorHAnsi"/>
              </w:rPr>
              <w:t>ny</w:t>
            </w:r>
            <w:r w:rsidRPr="00E3736A">
              <w:rPr>
                <w:rFonts w:cstheme="minorHAnsi"/>
              </w:rPr>
              <w:t xml:space="preserve"> recommendation</w:t>
            </w:r>
            <w:r w:rsidR="001F3581">
              <w:rPr>
                <w:rFonts w:cstheme="minorHAnsi"/>
              </w:rPr>
              <w:t>s</w:t>
            </w:r>
            <w:r w:rsidRPr="00E3736A">
              <w:rPr>
                <w:rFonts w:cstheme="minorHAnsi"/>
              </w:rPr>
              <w:t xml:space="preserve"> about reviews of marking.</w:t>
            </w:r>
            <w:r w:rsidR="001F3581">
              <w:rPr>
                <w:rFonts w:cstheme="minorHAnsi"/>
              </w:rPr>
              <w:t xml:space="preserve">  Also, mark schemes are still confidential at this time are not available to students.</w:t>
            </w:r>
          </w:p>
          <w:p w14:paraId="1DD4BF8F" w14:textId="77777777" w:rsidR="00D240AF" w:rsidRPr="00E3736A" w:rsidRDefault="00D240AF" w:rsidP="00D240AF">
            <w:pPr>
              <w:pStyle w:val="ListParagraph"/>
              <w:tabs>
                <w:tab w:val="left" w:pos="885"/>
              </w:tabs>
              <w:ind w:left="426"/>
              <w:jc w:val="both"/>
              <w:rPr>
                <w:rFonts w:cstheme="minorHAnsi"/>
                <w:sz w:val="10"/>
                <w:szCs w:val="10"/>
              </w:rPr>
            </w:pPr>
          </w:p>
          <w:p w14:paraId="05C58A7F" w14:textId="77777777" w:rsidR="00D240AF" w:rsidRPr="00E3736A" w:rsidRDefault="00D240AF" w:rsidP="00D240AF">
            <w:pPr>
              <w:pStyle w:val="ListParagraph"/>
              <w:numPr>
                <w:ilvl w:val="0"/>
                <w:numId w:val="1"/>
              </w:numPr>
              <w:tabs>
                <w:tab w:val="left" w:pos="-2977"/>
              </w:tabs>
              <w:ind w:left="462" w:hanging="425"/>
              <w:rPr>
                <w:rFonts w:cstheme="minorHAnsi"/>
                <w:b/>
                <w:sz w:val="28"/>
                <w:szCs w:val="28"/>
              </w:rPr>
            </w:pPr>
            <w:r w:rsidRPr="00E3736A">
              <w:rPr>
                <w:rFonts w:cstheme="minorHAnsi"/>
                <w:b/>
                <w:sz w:val="28"/>
                <w:szCs w:val="28"/>
              </w:rPr>
              <w:t>Non-priority copies</w:t>
            </w:r>
          </w:p>
          <w:p w14:paraId="065EF0CC" w14:textId="77777777" w:rsidR="00D240AF" w:rsidRPr="00E3736A" w:rsidRDefault="00D240AF" w:rsidP="00D240AF">
            <w:pPr>
              <w:tabs>
                <w:tab w:val="left" w:pos="750"/>
              </w:tabs>
              <w:ind w:left="426"/>
              <w:jc w:val="both"/>
              <w:rPr>
                <w:rFonts w:cstheme="minorHAnsi"/>
              </w:rPr>
            </w:pPr>
            <w:r w:rsidRPr="00E3736A">
              <w:rPr>
                <w:rFonts w:cstheme="minorHAnsi"/>
              </w:rPr>
              <w:t xml:space="preserve">A copy of your script will be returned, and will show </w:t>
            </w:r>
            <w:r w:rsidR="001F3581">
              <w:rPr>
                <w:rFonts w:cstheme="minorHAnsi"/>
              </w:rPr>
              <w:t xml:space="preserve">how the </w:t>
            </w:r>
            <w:r w:rsidRPr="00E3736A">
              <w:rPr>
                <w:rFonts w:cstheme="minorHAnsi"/>
              </w:rPr>
              <w:t>marks have been allocated.  You must not use this service is you are considering asking for a clerical re-check or review of marking.  This service is only really useful if you are considering taking re-</w:t>
            </w:r>
            <w:r w:rsidR="001F3581">
              <w:rPr>
                <w:rFonts w:cstheme="minorHAnsi"/>
              </w:rPr>
              <w:t>sits to improve your overall grade.</w:t>
            </w:r>
            <w:r w:rsidRPr="00E3736A">
              <w:rPr>
                <w:rFonts w:cstheme="minorHAnsi"/>
              </w:rPr>
              <w:t xml:space="preserve"> </w:t>
            </w:r>
          </w:p>
          <w:p w14:paraId="59E8DC57" w14:textId="77777777" w:rsidR="006B14D2" w:rsidRPr="006B14D2" w:rsidRDefault="006B14D2" w:rsidP="00AD3AE1">
            <w:pPr>
              <w:pStyle w:val="ListParagraph"/>
              <w:tabs>
                <w:tab w:val="left" w:pos="885"/>
              </w:tabs>
              <w:ind w:left="462"/>
              <w:jc w:val="both"/>
              <w:rPr>
                <w:rFonts w:cstheme="minorHAnsi"/>
                <w:sz w:val="10"/>
                <w:szCs w:val="10"/>
              </w:rPr>
            </w:pPr>
          </w:p>
          <w:p w14:paraId="5559CBB2" w14:textId="77777777" w:rsidR="00E3736A" w:rsidRPr="00E3736A" w:rsidRDefault="00E3736A" w:rsidP="00AD3AE1">
            <w:pPr>
              <w:pStyle w:val="ListParagraph"/>
              <w:tabs>
                <w:tab w:val="left" w:pos="885"/>
              </w:tabs>
              <w:ind w:left="462"/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AD3AE1" w14:paraId="590DAEC3" w14:textId="77777777" w:rsidTr="00E3736A">
        <w:trPr>
          <w:trHeight w:val="495"/>
        </w:trPr>
        <w:tc>
          <w:tcPr>
            <w:tcW w:w="10632" w:type="dxa"/>
            <w:gridSpan w:val="2"/>
            <w:shd w:val="clear" w:color="auto" w:fill="000000" w:themeFill="text1"/>
            <w:vAlign w:val="center"/>
          </w:tcPr>
          <w:p w14:paraId="1DCCE8DA" w14:textId="77777777" w:rsidR="00AD3AE1" w:rsidRPr="00E3736A" w:rsidRDefault="00AD3AE1" w:rsidP="00E3736A">
            <w:pPr>
              <w:pStyle w:val="ListParagraph"/>
              <w:tabs>
                <w:tab w:val="left" w:pos="885"/>
              </w:tabs>
              <w:ind w:left="4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736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There is more information on side 2 about deadlines and costs</w:t>
            </w:r>
          </w:p>
        </w:tc>
      </w:tr>
    </w:tbl>
    <w:p w14:paraId="7CF65830" w14:textId="77777777" w:rsidR="00230832" w:rsidRDefault="00230832" w:rsidP="00720A1D">
      <w:pPr>
        <w:jc w:val="center"/>
        <w:rPr>
          <w:rFonts w:ascii="Verdana" w:hAnsi="Verdana"/>
          <w:sz w:val="26"/>
          <w:szCs w:val="26"/>
        </w:rPr>
        <w:sectPr w:rsidR="00230832" w:rsidSect="005B2EB4">
          <w:pgSz w:w="11906" w:h="16838"/>
          <w:pgMar w:top="284" w:right="566" w:bottom="568" w:left="1276" w:header="708" w:footer="708" w:gutter="0"/>
          <w:cols w:space="708"/>
          <w:docGrid w:linePitch="360"/>
        </w:sectPr>
      </w:pPr>
    </w:p>
    <w:p w14:paraId="11A2121E" w14:textId="77777777" w:rsidR="00230832" w:rsidRPr="006B14D2" w:rsidRDefault="006B14D2" w:rsidP="00230832">
      <w:pPr>
        <w:spacing w:after="0"/>
        <w:jc w:val="right"/>
        <w:rPr>
          <w:rFonts w:cstheme="minorHAnsi"/>
          <w:b/>
          <w:color w:val="A6A6A6" w:themeColor="background1" w:themeShade="A6"/>
          <w:sz w:val="56"/>
          <w:szCs w:val="56"/>
        </w:rPr>
      </w:pPr>
      <w:r w:rsidRPr="006B14D2">
        <w:rPr>
          <w:rFonts w:cstheme="minorHAnsi"/>
          <w:b/>
          <w:color w:val="A6A6A6" w:themeColor="background1" w:themeShade="A6"/>
          <w:sz w:val="56"/>
          <w:szCs w:val="56"/>
        </w:rPr>
        <w:lastRenderedPageBreak/>
        <w:t>G</w:t>
      </w:r>
    </w:p>
    <w:tbl>
      <w:tblPr>
        <w:tblStyle w:val="TableGrid"/>
        <w:tblpPr w:leftFromText="180" w:rightFromText="180" w:vertAnchor="text" w:horzAnchor="margin" w:tblpX="-289" w:tblpY="-4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230832" w14:paraId="69E650D7" w14:textId="77777777" w:rsidTr="00230832">
        <w:tc>
          <w:tcPr>
            <w:tcW w:w="10768" w:type="dxa"/>
            <w:shd w:val="clear" w:color="auto" w:fill="000000" w:themeFill="text1"/>
          </w:tcPr>
          <w:p w14:paraId="119DB2F0" w14:textId="77777777" w:rsidR="00230832" w:rsidRDefault="00230832" w:rsidP="006B14D2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E3736A">
              <w:rPr>
                <w:rFonts w:ascii="Verdana" w:hAnsi="Verdana"/>
                <w:b/>
                <w:color w:val="FFFFFF" w:themeColor="background1"/>
                <w:sz w:val="32"/>
                <w:szCs w:val="32"/>
              </w:rPr>
              <w:t xml:space="preserve">Application for </w:t>
            </w:r>
            <w:r w:rsidR="006B14D2">
              <w:rPr>
                <w:rFonts w:ascii="Verdana" w:hAnsi="Verdana"/>
                <w:b/>
                <w:color w:val="FFFFFF" w:themeColor="background1"/>
                <w:sz w:val="32"/>
                <w:szCs w:val="32"/>
              </w:rPr>
              <w:t>GCSE</w:t>
            </w:r>
            <w:r w:rsidRPr="00E3736A">
              <w:rPr>
                <w:rFonts w:ascii="Verdana" w:hAnsi="Verdana"/>
                <w:b/>
                <w:color w:val="FFFFFF" w:themeColor="background1"/>
                <w:sz w:val="32"/>
                <w:szCs w:val="32"/>
              </w:rPr>
              <w:t xml:space="preserve"> Post Results Services</w:t>
            </w:r>
          </w:p>
        </w:tc>
      </w:tr>
    </w:tbl>
    <w:p w14:paraId="43B83606" w14:textId="77777777" w:rsidR="00E3736A" w:rsidRPr="00E3736A" w:rsidRDefault="00E3736A" w:rsidP="00E3736A">
      <w:pPr>
        <w:spacing w:after="0"/>
        <w:jc w:val="center"/>
        <w:rPr>
          <w:rFonts w:ascii="Verdana" w:hAnsi="Verdana"/>
          <w:b/>
          <w:sz w:val="10"/>
          <w:szCs w:val="10"/>
        </w:rPr>
      </w:pPr>
    </w:p>
    <w:p w14:paraId="0CFD6FEE" w14:textId="77777777" w:rsidR="00A31699" w:rsidRPr="00ED138E" w:rsidRDefault="00A31699" w:rsidP="00E3736A">
      <w:pPr>
        <w:spacing w:after="0"/>
        <w:jc w:val="center"/>
        <w:rPr>
          <w:rFonts w:ascii="Verdana" w:hAnsi="Verdana"/>
          <w:b/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289" w:tblpY="1486"/>
        <w:tblW w:w="10768" w:type="dxa"/>
        <w:tblLook w:val="04A0" w:firstRow="1" w:lastRow="0" w:firstColumn="1" w:lastColumn="0" w:noHBand="0" w:noVBand="1"/>
      </w:tblPr>
      <w:tblGrid>
        <w:gridCol w:w="4253"/>
        <w:gridCol w:w="1985"/>
        <w:gridCol w:w="4530"/>
      </w:tblGrid>
      <w:tr w:rsidR="00230832" w14:paraId="09EDABA7" w14:textId="77777777" w:rsidTr="00230832">
        <w:trPr>
          <w:trHeight w:val="953"/>
        </w:trPr>
        <w:tc>
          <w:tcPr>
            <w:tcW w:w="4253" w:type="dxa"/>
          </w:tcPr>
          <w:p w14:paraId="71BBB894" w14:textId="77777777" w:rsidR="00230832" w:rsidRPr="00A960EE" w:rsidRDefault="00230832" w:rsidP="00230832">
            <w:pPr>
              <w:rPr>
                <w:rFonts w:cstheme="minorHAnsi"/>
                <w:b/>
              </w:rPr>
            </w:pPr>
            <w:r w:rsidRPr="00A960EE">
              <w:rPr>
                <w:rFonts w:cstheme="minorHAnsi"/>
                <w:b/>
              </w:rPr>
              <w:t>Student name</w:t>
            </w:r>
            <w:r>
              <w:rPr>
                <w:rFonts w:cstheme="minorHAnsi"/>
                <w:b/>
              </w:rPr>
              <w:t xml:space="preserve"> </w:t>
            </w:r>
            <w:r w:rsidRPr="00896EDC">
              <w:rPr>
                <w:rFonts w:cstheme="minorHAnsi"/>
              </w:rPr>
              <w:t>(print clearly)</w:t>
            </w:r>
          </w:p>
          <w:p w14:paraId="49A4EBAB" w14:textId="77777777" w:rsidR="00230832" w:rsidRPr="00A960EE" w:rsidRDefault="00230832" w:rsidP="00230832">
            <w:pPr>
              <w:rPr>
                <w:rFonts w:cstheme="minorHAnsi"/>
                <w:b/>
              </w:rPr>
            </w:pPr>
          </w:p>
          <w:p w14:paraId="56F1DA28" w14:textId="77777777" w:rsidR="00230832" w:rsidRPr="00A960EE" w:rsidRDefault="00230832" w:rsidP="00230832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</w:tcPr>
          <w:p w14:paraId="174B24F9" w14:textId="77777777" w:rsidR="00230832" w:rsidRPr="00A960EE" w:rsidRDefault="00230832" w:rsidP="00230832">
            <w:pPr>
              <w:rPr>
                <w:rFonts w:cstheme="minorHAnsi"/>
                <w:b/>
              </w:rPr>
            </w:pPr>
            <w:r w:rsidRPr="00A960EE">
              <w:rPr>
                <w:rFonts w:cstheme="minorHAnsi"/>
                <w:b/>
              </w:rPr>
              <w:t>Candidate number</w:t>
            </w:r>
          </w:p>
        </w:tc>
        <w:tc>
          <w:tcPr>
            <w:tcW w:w="4530" w:type="dxa"/>
          </w:tcPr>
          <w:p w14:paraId="38D62246" w14:textId="77777777" w:rsidR="00230832" w:rsidRPr="00A960EE" w:rsidRDefault="00230832" w:rsidP="00230832">
            <w:pPr>
              <w:rPr>
                <w:rFonts w:cstheme="minorHAnsi"/>
                <w:b/>
              </w:rPr>
            </w:pPr>
            <w:r w:rsidRPr="00A960EE">
              <w:rPr>
                <w:rFonts w:cstheme="minorHAnsi"/>
                <w:b/>
              </w:rPr>
              <w:t xml:space="preserve">E-mail address </w:t>
            </w:r>
            <w:r w:rsidRPr="00A960EE">
              <w:rPr>
                <w:rFonts w:cstheme="minorHAnsi"/>
              </w:rPr>
              <w:t>(for the outcome</w:t>
            </w:r>
            <w:r>
              <w:rPr>
                <w:rFonts w:cstheme="minorHAnsi"/>
              </w:rPr>
              <w:t xml:space="preserve"> to be sent</w:t>
            </w:r>
            <w:r w:rsidRPr="00A960EE">
              <w:rPr>
                <w:rFonts w:cstheme="minorHAnsi"/>
              </w:rPr>
              <w:t>)</w:t>
            </w:r>
          </w:p>
        </w:tc>
      </w:tr>
    </w:tbl>
    <w:p w14:paraId="7DDEDF6F" w14:textId="77777777" w:rsidR="00230832" w:rsidRPr="00230832" w:rsidRDefault="00230832" w:rsidP="00230832">
      <w:pPr>
        <w:spacing w:after="0"/>
        <w:ind w:left="-284"/>
        <w:rPr>
          <w:rFonts w:cstheme="minorHAnsi"/>
          <w:sz w:val="10"/>
          <w:szCs w:val="10"/>
        </w:rPr>
      </w:pPr>
    </w:p>
    <w:p w14:paraId="6A2EA73F" w14:textId="77777777" w:rsidR="00A31699" w:rsidRPr="00A960EE" w:rsidRDefault="00A31699" w:rsidP="008C5CE3">
      <w:pPr>
        <w:spacing w:after="0" w:line="240" w:lineRule="auto"/>
        <w:ind w:left="-284"/>
        <w:jc w:val="both"/>
        <w:rPr>
          <w:rFonts w:cstheme="minorHAnsi"/>
        </w:rPr>
      </w:pPr>
      <w:r w:rsidRPr="00A960EE">
        <w:rPr>
          <w:rFonts w:cstheme="minorHAnsi"/>
        </w:rPr>
        <w:t xml:space="preserve">Fill in </w:t>
      </w:r>
      <w:r w:rsidR="00896EDC">
        <w:rPr>
          <w:rFonts w:cstheme="minorHAnsi"/>
        </w:rPr>
        <w:t xml:space="preserve">the </w:t>
      </w:r>
      <w:r w:rsidRPr="00A960EE">
        <w:rPr>
          <w:rFonts w:cstheme="minorHAnsi"/>
        </w:rPr>
        <w:t>subject</w:t>
      </w:r>
      <w:r w:rsidR="00D908F8">
        <w:rPr>
          <w:rFonts w:cstheme="minorHAnsi"/>
        </w:rPr>
        <w:t xml:space="preserve">, exam board and </w:t>
      </w:r>
      <w:r w:rsidR="00516CE6">
        <w:rPr>
          <w:rFonts w:cstheme="minorHAnsi"/>
        </w:rPr>
        <w:t>unit</w:t>
      </w:r>
      <w:r w:rsidR="00D908F8">
        <w:rPr>
          <w:rFonts w:cstheme="minorHAnsi"/>
        </w:rPr>
        <w:t xml:space="preserve"> reference </w:t>
      </w:r>
      <w:r w:rsidRPr="00A960EE">
        <w:rPr>
          <w:rFonts w:cstheme="minorHAnsi"/>
        </w:rPr>
        <w:t>details carefully</w:t>
      </w:r>
      <w:r w:rsidR="00D908F8">
        <w:rPr>
          <w:rFonts w:cstheme="minorHAnsi"/>
        </w:rPr>
        <w:t xml:space="preserve"> – </w:t>
      </w:r>
      <w:r w:rsidR="00E84B8A">
        <w:rPr>
          <w:rFonts w:cstheme="minorHAnsi"/>
        </w:rPr>
        <w:t>your results slip contains this information</w:t>
      </w:r>
      <w:r w:rsidR="00D908F8">
        <w:rPr>
          <w:rFonts w:cstheme="minorHAnsi"/>
        </w:rPr>
        <w:t xml:space="preserve">. </w:t>
      </w:r>
      <w:r w:rsidR="00D908F8" w:rsidRPr="00D908F8">
        <w:rPr>
          <w:rFonts w:cstheme="minorHAnsi"/>
        </w:rPr>
        <w:t xml:space="preserve"> T</w:t>
      </w:r>
      <w:r w:rsidRPr="00D908F8">
        <w:rPr>
          <w:rFonts w:cstheme="minorHAnsi"/>
        </w:rPr>
        <w:t>ick</w:t>
      </w:r>
      <w:r w:rsidR="00D908F8" w:rsidRPr="00D908F8">
        <w:rPr>
          <w:rFonts w:cstheme="minorHAnsi"/>
        </w:rPr>
        <w:t xml:space="preserve"> the service you require </w:t>
      </w:r>
      <w:r w:rsidRPr="00D908F8">
        <w:rPr>
          <w:rFonts w:cstheme="minorHAnsi"/>
          <w:u w:val="single"/>
        </w:rPr>
        <w:t xml:space="preserve">per </w:t>
      </w:r>
      <w:r w:rsidR="00833E35" w:rsidRPr="00D908F8">
        <w:rPr>
          <w:rFonts w:cstheme="minorHAnsi"/>
          <w:u w:val="single"/>
        </w:rPr>
        <w:t>exam</w:t>
      </w:r>
      <w:r w:rsidR="00A960EE" w:rsidRPr="00D908F8">
        <w:rPr>
          <w:rFonts w:cstheme="minorHAnsi"/>
        </w:rPr>
        <w:t>*</w:t>
      </w:r>
      <w:r w:rsidR="00516CE6">
        <w:rPr>
          <w:rFonts w:cstheme="minorHAnsi"/>
        </w:rPr>
        <w:t xml:space="preserve">. </w:t>
      </w:r>
    </w:p>
    <w:p w14:paraId="788D4EEE" w14:textId="77777777" w:rsidR="00A8709C" w:rsidRDefault="00A8709C" w:rsidP="00A960EE">
      <w:pPr>
        <w:spacing w:after="0"/>
        <w:ind w:left="-284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="-314" w:tblpY="3428"/>
        <w:tblW w:w="10379" w:type="dxa"/>
        <w:tblLayout w:type="fixed"/>
        <w:tblLook w:val="04A0" w:firstRow="1" w:lastRow="0" w:firstColumn="1" w:lastColumn="0" w:noHBand="0" w:noVBand="1"/>
      </w:tblPr>
      <w:tblGrid>
        <w:gridCol w:w="2279"/>
        <w:gridCol w:w="1080"/>
        <w:gridCol w:w="1488"/>
        <w:gridCol w:w="1266"/>
        <w:gridCol w:w="378"/>
        <w:gridCol w:w="1109"/>
        <w:gridCol w:w="13"/>
        <w:gridCol w:w="12"/>
        <w:gridCol w:w="1134"/>
        <w:gridCol w:w="142"/>
        <w:gridCol w:w="1417"/>
        <w:gridCol w:w="35"/>
        <w:gridCol w:w="26"/>
      </w:tblGrid>
      <w:tr w:rsidR="000D5CA4" w:rsidRPr="00BD6A2D" w14:paraId="26A53488" w14:textId="77777777" w:rsidTr="00395308">
        <w:tc>
          <w:tcPr>
            <w:tcW w:w="2279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</w:tcPr>
          <w:p w14:paraId="6722A128" w14:textId="77777777" w:rsidR="000D5CA4" w:rsidRPr="00F148D7" w:rsidRDefault="000D5CA4" w:rsidP="00395308">
            <w:pPr>
              <w:rPr>
                <w:rFonts w:cstheme="minorHAnsi"/>
                <w:b/>
              </w:rPr>
            </w:pPr>
          </w:p>
        </w:tc>
        <w:tc>
          <w:tcPr>
            <w:tcW w:w="1080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</w:tcPr>
          <w:p w14:paraId="368D7C09" w14:textId="77777777" w:rsidR="000D5CA4" w:rsidRPr="00F148D7" w:rsidRDefault="000D5CA4" w:rsidP="00395308">
            <w:pPr>
              <w:rPr>
                <w:rFonts w:cstheme="minorHAnsi"/>
                <w:b/>
              </w:rPr>
            </w:pPr>
          </w:p>
        </w:tc>
        <w:tc>
          <w:tcPr>
            <w:tcW w:w="1488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000000" w:themeColor="text1"/>
            </w:tcBorders>
          </w:tcPr>
          <w:p w14:paraId="6CDC2C73" w14:textId="77777777" w:rsidR="000D5CA4" w:rsidRPr="00F148D7" w:rsidRDefault="000D5CA4" w:rsidP="0039530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766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5A2270B" w14:textId="77777777" w:rsidR="000D5CA4" w:rsidRPr="00BD6A2D" w:rsidRDefault="000D5CA4" w:rsidP="00395308">
            <w:r>
              <w:rPr>
                <w:rFonts w:cstheme="minorHAnsi"/>
                <w:b/>
              </w:rPr>
              <w:t>Tick only one box</w:t>
            </w:r>
          </w:p>
        </w:tc>
        <w:tc>
          <w:tcPr>
            <w:tcW w:w="2766" w:type="dxa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C0C728" w14:textId="77777777" w:rsidR="000D5CA4" w:rsidRPr="00BD6A2D" w:rsidRDefault="000D5CA4" w:rsidP="00395308">
            <w:r>
              <w:rPr>
                <w:rFonts w:cstheme="minorHAnsi"/>
                <w:b/>
              </w:rPr>
              <w:t>Tick only one box</w:t>
            </w:r>
          </w:p>
        </w:tc>
      </w:tr>
      <w:tr w:rsidR="000D5CA4" w:rsidRPr="00BD6A2D" w14:paraId="13799A26" w14:textId="77777777" w:rsidTr="00395308">
        <w:trPr>
          <w:gridAfter w:val="1"/>
          <w:wAfter w:w="26" w:type="dxa"/>
          <w:cantSplit/>
          <w:trHeight w:val="1134"/>
        </w:trPr>
        <w:tc>
          <w:tcPr>
            <w:tcW w:w="2279" w:type="dxa"/>
            <w:tcBorders>
              <w:top w:val="single" w:sz="24" w:space="0" w:color="auto"/>
              <w:left w:val="single" w:sz="24" w:space="0" w:color="auto"/>
            </w:tcBorders>
          </w:tcPr>
          <w:p w14:paraId="2ADD0792" w14:textId="77777777" w:rsidR="000D5CA4" w:rsidRPr="00F148D7" w:rsidRDefault="000D5CA4" w:rsidP="00395308">
            <w:pPr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Subject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7C782E6C" w14:textId="77777777" w:rsidR="000D5CA4" w:rsidRPr="00F148D7" w:rsidRDefault="000D5CA4" w:rsidP="00395308">
            <w:pPr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Exam board</w:t>
            </w:r>
          </w:p>
          <w:p w14:paraId="2999E2E4" w14:textId="77777777" w:rsidR="000D5CA4" w:rsidRPr="00F148D7" w:rsidRDefault="000D5CA4" w:rsidP="00395308">
            <w:pPr>
              <w:rPr>
                <w:rFonts w:cstheme="minorHAnsi"/>
              </w:rPr>
            </w:pPr>
          </w:p>
          <w:p w14:paraId="0FA20FD6" w14:textId="77777777" w:rsidR="000D5CA4" w:rsidRPr="00F148D7" w:rsidRDefault="000D5CA4" w:rsidP="00395308">
            <w:pPr>
              <w:rPr>
                <w:rFonts w:cstheme="minorHAnsi"/>
              </w:rPr>
            </w:pPr>
          </w:p>
        </w:tc>
        <w:tc>
          <w:tcPr>
            <w:tcW w:w="1488" w:type="dxa"/>
            <w:tcBorders>
              <w:top w:val="single" w:sz="24" w:space="0" w:color="auto"/>
              <w:right w:val="single" w:sz="24" w:space="0" w:color="auto"/>
            </w:tcBorders>
          </w:tcPr>
          <w:p w14:paraId="57463166" w14:textId="77777777" w:rsidR="000D5CA4" w:rsidRPr="00F148D7" w:rsidRDefault="000D5CA4" w:rsidP="0039530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Component </w:t>
            </w:r>
            <w:r w:rsidRPr="00F148D7">
              <w:rPr>
                <w:rFonts w:cstheme="minorHAnsi"/>
                <w:b/>
              </w:rPr>
              <w:t>reference</w:t>
            </w:r>
          </w:p>
        </w:tc>
        <w:tc>
          <w:tcPr>
            <w:tcW w:w="1266" w:type="dxa"/>
            <w:tcBorders>
              <w:top w:val="single" w:sz="24" w:space="0" w:color="000000" w:themeColor="text1"/>
            </w:tcBorders>
            <w:vAlign w:val="center"/>
          </w:tcPr>
          <w:p w14:paraId="3AE1F9C9" w14:textId="77777777" w:rsidR="000D5CA4" w:rsidRPr="00292C18" w:rsidRDefault="000D5CA4" w:rsidP="00395308">
            <w:pPr>
              <w:jc w:val="center"/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Review of marking</w:t>
            </w:r>
          </w:p>
        </w:tc>
        <w:tc>
          <w:tcPr>
            <w:tcW w:w="1487" w:type="dxa"/>
            <w:gridSpan w:val="2"/>
            <w:tcBorders>
              <w:top w:val="single" w:sz="24" w:space="0" w:color="000000" w:themeColor="text1"/>
              <w:right w:val="single" w:sz="24" w:space="0" w:color="auto"/>
            </w:tcBorders>
            <w:vAlign w:val="center"/>
          </w:tcPr>
          <w:p w14:paraId="0A3864CC" w14:textId="77777777" w:rsidR="000D5CA4" w:rsidRPr="00292C18" w:rsidRDefault="000D5CA4" w:rsidP="00395308">
            <w:pPr>
              <w:jc w:val="center"/>
              <w:rPr>
                <w:rFonts w:cstheme="minorHAnsi"/>
                <w:b/>
              </w:rPr>
            </w:pPr>
            <w:r w:rsidRPr="00292C18">
              <w:rPr>
                <w:rFonts w:cstheme="minorHAnsi"/>
                <w:b/>
                <w:u w:val="single"/>
              </w:rPr>
              <w:t>Priority</w:t>
            </w:r>
            <w:r w:rsidRPr="00F148D7">
              <w:rPr>
                <w:rFonts w:cstheme="minorHAnsi"/>
                <w:b/>
              </w:rPr>
              <w:t xml:space="preserve"> review of marking</w:t>
            </w:r>
          </w:p>
        </w:tc>
        <w:tc>
          <w:tcPr>
            <w:tcW w:w="1301" w:type="dxa"/>
            <w:gridSpan w:val="4"/>
            <w:tcBorders>
              <w:top w:val="single" w:sz="24" w:space="0" w:color="000000" w:themeColor="text1"/>
            </w:tcBorders>
            <w:vAlign w:val="center"/>
          </w:tcPr>
          <w:p w14:paraId="307F923E" w14:textId="77777777" w:rsidR="000D5CA4" w:rsidRPr="00F148D7" w:rsidRDefault="000D5CA4" w:rsidP="00395308">
            <w:pPr>
              <w:jc w:val="center"/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Priority copy</w:t>
            </w:r>
          </w:p>
          <w:p w14:paraId="291A2DD7" w14:textId="77777777" w:rsidR="000D5CA4" w:rsidRPr="00292C18" w:rsidRDefault="000D5CA4" w:rsidP="00395308">
            <w:pPr>
              <w:jc w:val="center"/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script</w:t>
            </w:r>
          </w:p>
        </w:tc>
        <w:tc>
          <w:tcPr>
            <w:tcW w:w="1452" w:type="dxa"/>
            <w:gridSpan w:val="2"/>
            <w:tcBorders>
              <w:top w:val="single" w:sz="24" w:space="0" w:color="000000" w:themeColor="text1"/>
              <w:right w:val="single" w:sz="24" w:space="0" w:color="auto"/>
            </w:tcBorders>
            <w:vAlign w:val="center"/>
          </w:tcPr>
          <w:p w14:paraId="6C5D585C" w14:textId="77777777" w:rsidR="000D5CA4" w:rsidRPr="00F148D7" w:rsidRDefault="000D5CA4" w:rsidP="00395308">
            <w:pPr>
              <w:jc w:val="center"/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Non-priority copy</w:t>
            </w:r>
          </w:p>
          <w:p w14:paraId="5413B7A8" w14:textId="77777777" w:rsidR="000D5CA4" w:rsidRPr="00292C18" w:rsidRDefault="000D5CA4" w:rsidP="00395308">
            <w:pPr>
              <w:jc w:val="center"/>
              <w:rPr>
                <w:rFonts w:cstheme="minorHAnsi"/>
                <w:b/>
              </w:rPr>
            </w:pPr>
            <w:r w:rsidRPr="00F148D7">
              <w:rPr>
                <w:rFonts w:cstheme="minorHAnsi"/>
                <w:b/>
              </w:rPr>
              <w:t>script</w:t>
            </w:r>
          </w:p>
        </w:tc>
      </w:tr>
      <w:tr w:rsidR="000D5CA4" w:rsidRPr="00BD6A2D" w14:paraId="5A92F098" w14:textId="77777777" w:rsidTr="00395308">
        <w:trPr>
          <w:gridAfter w:val="1"/>
          <w:wAfter w:w="26" w:type="dxa"/>
        </w:trPr>
        <w:tc>
          <w:tcPr>
            <w:tcW w:w="2279" w:type="dxa"/>
            <w:tcBorders>
              <w:left w:val="single" w:sz="24" w:space="0" w:color="auto"/>
            </w:tcBorders>
          </w:tcPr>
          <w:p w14:paraId="3B1B6FC8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  <w:p w14:paraId="269C2C8A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50657EA7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</w:tc>
        <w:tc>
          <w:tcPr>
            <w:tcW w:w="1488" w:type="dxa"/>
            <w:tcBorders>
              <w:right w:val="single" w:sz="24" w:space="0" w:color="auto"/>
            </w:tcBorders>
          </w:tcPr>
          <w:p w14:paraId="60B8A24F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6" w:type="dxa"/>
          </w:tcPr>
          <w:p w14:paraId="2637A224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right w:val="single" w:sz="24" w:space="0" w:color="auto"/>
            </w:tcBorders>
          </w:tcPr>
          <w:p w14:paraId="3F541911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14:paraId="185280C9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right w:val="single" w:sz="24" w:space="0" w:color="auto"/>
            </w:tcBorders>
          </w:tcPr>
          <w:p w14:paraId="3023702B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5CA4" w:rsidRPr="00BD6A2D" w14:paraId="52AA9F44" w14:textId="77777777" w:rsidTr="00395308">
        <w:trPr>
          <w:gridAfter w:val="1"/>
          <w:wAfter w:w="26" w:type="dxa"/>
        </w:trPr>
        <w:tc>
          <w:tcPr>
            <w:tcW w:w="2279" w:type="dxa"/>
            <w:tcBorders>
              <w:left w:val="single" w:sz="24" w:space="0" w:color="auto"/>
            </w:tcBorders>
          </w:tcPr>
          <w:p w14:paraId="5224E24A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  <w:p w14:paraId="6C0A2060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5B88E781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</w:tc>
        <w:tc>
          <w:tcPr>
            <w:tcW w:w="1488" w:type="dxa"/>
            <w:tcBorders>
              <w:right w:val="single" w:sz="24" w:space="0" w:color="auto"/>
            </w:tcBorders>
          </w:tcPr>
          <w:p w14:paraId="2E26179B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6" w:type="dxa"/>
          </w:tcPr>
          <w:p w14:paraId="066463B0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right w:val="single" w:sz="24" w:space="0" w:color="auto"/>
            </w:tcBorders>
          </w:tcPr>
          <w:p w14:paraId="54510A43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14:paraId="44039670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right w:val="single" w:sz="24" w:space="0" w:color="auto"/>
            </w:tcBorders>
          </w:tcPr>
          <w:p w14:paraId="58AF2851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5CA4" w:rsidRPr="00BD6A2D" w14:paraId="365BEFD9" w14:textId="77777777" w:rsidTr="00395308">
        <w:trPr>
          <w:gridAfter w:val="1"/>
          <w:wAfter w:w="26" w:type="dxa"/>
        </w:trPr>
        <w:tc>
          <w:tcPr>
            <w:tcW w:w="2279" w:type="dxa"/>
            <w:tcBorders>
              <w:left w:val="single" w:sz="24" w:space="0" w:color="auto"/>
              <w:bottom w:val="single" w:sz="24" w:space="0" w:color="000000" w:themeColor="text1"/>
            </w:tcBorders>
          </w:tcPr>
          <w:p w14:paraId="76ACC67F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  <w:p w14:paraId="5D47EB53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</w:tc>
        <w:tc>
          <w:tcPr>
            <w:tcW w:w="1080" w:type="dxa"/>
            <w:tcBorders>
              <w:bottom w:val="single" w:sz="24" w:space="0" w:color="000000" w:themeColor="text1"/>
            </w:tcBorders>
          </w:tcPr>
          <w:p w14:paraId="2B1BAC4A" w14:textId="77777777" w:rsidR="000D5CA4" w:rsidRPr="00BD6A2D" w:rsidRDefault="000D5CA4" w:rsidP="00395308">
            <w:pPr>
              <w:rPr>
                <w:rFonts w:ascii="Verdana" w:hAnsi="Verdana"/>
              </w:rPr>
            </w:pPr>
          </w:p>
        </w:tc>
        <w:tc>
          <w:tcPr>
            <w:tcW w:w="1488" w:type="dxa"/>
            <w:tcBorders>
              <w:bottom w:val="single" w:sz="24" w:space="0" w:color="000000" w:themeColor="text1"/>
              <w:right w:val="single" w:sz="24" w:space="0" w:color="auto"/>
            </w:tcBorders>
          </w:tcPr>
          <w:p w14:paraId="5FAD6441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24" w:space="0" w:color="000000" w:themeColor="text1"/>
            </w:tcBorders>
          </w:tcPr>
          <w:p w14:paraId="19EBF57F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bottom w:val="single" w:sz="24" w:space="0" w:color="000000" w:themeColor="text1"/>
              <w:right w:val="single" w:sz="24" w:space="0" w:color="auto"/>
            </w:tcBorders>
          </w:tcPr>
          <w:p w14:paraId="0C35C17C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bottom w:val="single" w:sz="24" w:space="0" w:color="000000" w:themeColor="text1"/>
            </w:tcBorders>
          </w:tcPr>
          <w:p w14:paraId="054C7C4E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bottom w:val="single" w:sz="24" w:space="0" w:color="000000" w:themeColor="text1"/>
              <w:right w:val="single" w:sz="24" w:space="0" w:color="auto"/>
            </w:tcBorders>
          </w:tcPr>
          <w:p w14:paraId="62497009" w14:textId="77777777" w:rsidR="000D5CA4" w:rsidRPr="00BD6A2D" w:rsidRDefault="000D5CA4" w:rsidP="003953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D5CA4" w:rsidRPr="00BD6A2D" w14:paraId="71557B80" w14:textId="77777777" w:rsidTr="00395308">
        <w:trPr>
          <w:gridAfter w:val="2"/>
          <w:wAfter w:w="61" w:type="dxa"/>
        </w:trPr>
        <w:tc>
          <w:tcPr>
            <w:tcW w:w="227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</w:tcBorders>
          </w:tcPr>
          <w:p w14:paraId="000D24DD" w14:textId="77777777" w:rsidR="000D5CA4" w:rsidRPr="00A960EE" w:rsidRDefault="000D5CA4" w:rsidP="00395308">
            <w:pPr>
              <w:rPr>
                <w:rFonts w:cstheme="minorHAnsi"/>
                <w:b/>
              </w:rPr>
            </w:pPr>
            <w:r w:rsidRPr="00A960EE">
              <w:rPr>
                <w:rFonts w:cstheme="minorHAnsi"/>
                <w:b/>
              </w:rPr>
              <w:t>OFFICE USE ONLY</w:t>
            </w:r>
          </w:p>
        </w:tc>
        <w:tc>
          <w:tcPr>
            <w:tcW w:w="108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14:paraId="134BDB46" w14:textId="77777777" w:rsidR="000D5CA4" w:rsidRPr="00A960EE" w:rsidRDefault="000D5CA4" w:rsidP="00395308">
            <w:pPr>
              <w:rPr>
                <w:rFonts w:cstheme="minorHAnsi"/>
              </w:rPr>
            </w:pPr>
            <w:r w:rsidRPr="00A960EE">
              <w:rPr>
                <w:rFonts w:cstheme="minorHAnsi"/>
              </w:rPr>
              <w:t>TOTAL</w:t>
            </w:r>
          </w:p>
        </w:tc>
        <w:tc>
          <w:tcPr>
            <w:tcW w:w="1488" w:type="dxa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auto"/>
            </w:tcBorders>
          </w:tcPr>
          <w:p w14:paraId="6027CD9E" w14:textId="77777777" w:rsidR="000D5CA4" w:rsidRPr="00A960EE" w:rsidRDefault="000D5CA4" w:rsidP="00395308">
            <w:pPr>
              <w:rPr>
                <w:rFonts w:cstheme="minorHAnsi"/>
                <w:sz w:val="20"/>
                <w:szCs w:val="20"/>
              </w:rPr>
            </w:pPr>
            <w:r w:rsidRPr="00A960EE">
              <w:rPr>
                <w:rFonts w:cstheme="minorHAnsi"/>
                <w:sz w:val="20"/>
                <w:szCs w:val="20"/>
              </w:rPr>
              <w:t>£</w:t>
            </w:r>
          </w:p>
        </w:tc>
        <w:tc>
          <w:tcPr>
            <w:tcW w:w="1644" w:type="dxa"/>
            <w:gridSpan w:val="2"/>
            <w:tcBorders>
              <w:top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2080EF0" w14:textId="77777777" w:rsidR="000D5CA4" w:rsidRPr="00A960EE" w:rsidRDefault="000D5CA4" w:rsidP="003953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1134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A32146F" w14:textId="77777777" w:rsidR="000D5CA4" w:rsidRPr="00BD6A2D" w:rsidRDefault="000D5CA4" w:rsidP="00395308">
            <w:r>
              <w:t>£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E46BAEB" w14:textId="77777777" w:rsidR="000D5CA4" w:rsidRPr="00BD6A2D" w:rsidRDefault="000D5CA4" w:rsidP="00395308">
            <w:r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1559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A7DA5FB" w14:textId="77777777" w:rsidR="000D5CA4" w:rsidRPr="00BD6A2D" w:rsidRDefault="000D5CA4" w:rsidP="00395308">
            <w:r>
              <w:t>£</w:t>
            </w:r>
          </w:p>
        </w:tc>
      </w:tr>
    </w:tbl>
    <w:p w14:paraId="463F1E0C" w14:textId="77777777" w:rsidR="00A8709C" w:rsidRDefault="00A8709C" w:rsidP="000D5CA4">
      <w:pPr>
        <w:spacing w:after="0"/>
        <w:rPr>
          <w:rFonts w:cstheme="minorHAnsi"/>
          <w:sz w:val="16"/>
          <w:szCs w:val="16"/>
        </w:rPr>
      </w:pPr>
    </w:p>
    <w:p w14:paraId="6DC10D84" w14:textId="7146DAA7" w:rsidR="00A31699" w:rsidRPr="00403D97" w:rsidRDefault="003E57F9" w:rsidP="00A960EE">
      <w:pPr>
        <w:spacing w:after="0"/>
        <w:ind w:left="-284"/>
        <w:rPr>
          <w:rFonts w:cstheme="minorHAnsi"/>
          <w:sz w:val="16"/>
          <w:szCs w:val="16"/>
        </w:rPr>
      </w:pPr>
      <w:r w:rsidRPr="00403D97">
        <w:rPr>
          <w:rFonts w:cstheme="minorHAnsi"/>
          <w:sz w:val="16"/>
          <w:szCs w:val="16"/>
        </w:rPr>
        <w:t>*</w:t>
      </w:r>
      <w:r w:rsidR="00D50CD6" w:rsidRPr="00403D97">
        <w:rPr>
          <w:rFonts w:cstheme="minorHAnsi"/>
          <w:sz w:val="16"/>
          <w:szCs w:val="16"/>
        </w:rPr>
        <w:t xml:space="preserve">N.B. </w:t>
      </w:r>
      <w:r w:rsidR="00A960EE" w:rsidRPr="00403D97">
        <w:rPr>
          <w:rFonts w:cstheme="minorHAnsi"/>
          <w:sz w:val="16"/>
          <w:szCs w:val="16"/>
        </w:rPr>
        <w:t xml:space="preserve">charges are </w:t>
      </w:r>
      <w:r w:rsidR="00A960EE" w:rsidRPr="00403D97">
        <w:rPr>
          <w:rFonts w:cstheme="minorHAnsi"/>
          <w:sz w:val="16"/>
          <w:szCs w:val="16"/>
          <w:u w:val="single"/>
        </w:rPr>
        <w:t>per exam</w:t>
      </w:r>
      <w:r w:rsidR="00A960EE" w:rsidRPr="00403D97">
        <w:rPr>
          <w:rFonts w:cstheme="minorHAnsi"/>
          <w:sz w:val="16"/>
          <w:szCs w:val="16"/>
        </w:rPr>
        <w:t xml:space="preserve"> </w:t>
      </w:r>
      <w:r w:rsidR="00D908F8" w:rsidRPr="00403D97">
        <w:rPr>
          <w:rFonts w:cstheme="minorHAnsi"/>
          <w:sz w:val="16"/>
          <w:szCs w:val="16"/>
        </w:rPr>
        <w:t>and do not cover</w:t>
      </w:r>
      <w:r w:rsidR="00403D97">
        <w:rPr>
          <w:rFonts w:cstheme="minorHAnsi"/>
          <w:sz w:val="16"/>
          <w:szCs w:val="16"/>
        </w:rPr>
        <w:t xml:space="preserve"> the whole subject - </w:t>
      </w:r>
      <w:r w:rsidR="00A960EE" w:rsidRPr="00403D97">
        <w:rPr>
          <w:rFonts w:cstheme="minorHAnsi"/>
          <w:sz w:val="16"/>
          <w:szCs w:val="16"/>
        </w:rPr>
        <w:t>each su</w:t>
      </w:r>
      <w:r w:rsidR="00403D97">
        <w:rPr>
          <w:rFonts w:cstheme="minorHAnsi"/>
          <w:sz w:val="16"/>
          <w:szCs w:val="16"/>
        </w:rPr>
        <w:t>bject consists of up to 3 exams</w:t>
      </w:r>
    </w:p>
    <w:p w14:paraId="22306BCE" w14:textId="77777777" w:rsidR="00230832" w:rsidRPr="00102FB9" w:rsidRDefault="00230832" w:rsidP="00EE7A40">
      <w:pPr>
        <w:spacing w:after="0"/>
        <w:ind w:left="-284"/>
        <w:rPr>
          <w:rFonts w:cstheme="minorHAnsi"/>
          <w:b/>
          <w:sz w:val="10"/>
          <w:szCs w:val="10"/>
        </w:rPr>
      </w:pPr>
    </w:p>
    <w:p w14:paraId="36A47236" w14:textId="77777777" w:rsidR="00EE7A40" w:rsidRDefault="00EE7A40" w:rsidP="00EE7A40">
      <w:pPr>
        <w:spacing w:after="0"/>
        <w:ind w:left="-284"/>
        <w:rPr>
          <w:rFonts w:cstheme="minorHAnsi"/>
          <w:b/>
        </w:rPr>
      </w:pPr>
      <w:r w:rsidRPr="00E3736A">
        <w:rPr>
          <w:rFonts w:cstheme="minorHAnsi"/>
          <w:b/>
        </w:rPr>
        <w:t>Charges:</w:t>
      </w:r>
    </w:p>
    <w:p w14:paraId="5DBE5A2E" w14:textId="77777777" w:rsidR="00EE7A40" w:rsidRPr="00E3736A" w:rsidRDefault="00EE7A40" w:rsidP="00EE7A40">
      <w:pPr>
        <w:spacing w:after="0"/>
        <w:ind w:left="-284"/>
        <w:rPr>
          <w:rFonts w:cstheme="minorHAnsi"/>
          <w:b/>
          <w:sz w:val="10"/>
          <w:szCs w:val="10"/>
        </w:rPr>
      </w:pP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2409"/>
        <w:gridCol w:w="1061"/>
        <w:gridCol w:w="1062"/>
        <w:gridCol w:w="1062"/>
      </w:tblGrid>
      <w:tr w:rsidR="005F1512" w14:paraId="443F2D2F" w14:textId="77777777" w:rsidTr="00CB1455">
        <w:tc>
          <w:tcPr>
            <w:tcW w:w="4112" w:type="dxa"/>
          </w:tcPr>
          <w:p w14:paraId="6A968B5F" w14:textId="77777777" w:rsidR="005F1512" w:rsidRPr="00E3736A" w:rsidRDefault="005F1512" w:rsidP="00CB1455">
            <w:pPr>
              <w:rPr>
                <w:rFonts w:cstheme="minorHAnsi"/>
                <w:b/>
                <w:sz w:val="24"/>
                <w:szCs w:val="24"/>
              </w:rPr>
            </w:pPr>
            <w:r w:rsidRPr="00E3736A">
              <w:rPr>
                <w:rFonts w:cstheme="minorHAnsi"/>
                <w:b/>
                <w:sz w:val="24"/>
                <w:szCs w:val="24"/>
              </w:rPr>
              <w:t>Service</w:t>
            </w:r>
          </w:p>
        </w:tc>
        <w:tc>
          <w:tcPr>
            <w:tcW w:w="2409" w:type="dxa"/>
          </w:tcPr>
          <w:p w14:paraId="2C6DB499" w14:textId="77777777" w:rsidR="005F1512" w:rsidRPr="00E3736A" w:rsidRDefault="005F1512" w:rsidP="00CB1455">
            <w:pPr>
              <w:rPr>
                <w:rFonts w:cstheme="minorHAnsi"/>
                <w:b/>
                <w:sz w:val="24"/>
                <w:szCs w:val="24"/>
              </w:rPr>
            </w:pPr>
            <w:r w:rsidRPr="00E3736A">
              <w:rPr>
                <w:rFonts w:cstheme="minorHAnsi"/>
                <w:b/>
                <w:sz w:val="24"/>
                <w:szCs w:val="24"/>
              </w:rPr>
              <w:t>Deadline</w:t>
            </w:r>
          </w:p>
        </w:tc>
        <w:tc>
          <w:tcPr>
            <w:tcW w:w="1061" w:type="dxa"/>
          </w:tcPr>
          <w:p w14:paraId="07B61971" w14:textId="77777777" w:rsidR="005F1512" w:rsidRPr="00E3736A" w:rsidRDefault="005F1512" w:rsidP="00CB14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736A">
              <w:rPr>
                <w:rFonts w:cstheme="minorHAnsi"/>
                <w:b/>
                <w:sz w:val="24"/>
                <w:szCs w:val="24"/>
              </w:rPr>
              <w:t>AQA</w:t>
            </w:r>
          </w:p>
        </w:tc>
        <w:tc>
          <w:tcPr>
            <w:tcW w:w="1062" w:type="dxa"/>
          </w:tcPr>
          <w:p w14:paraId="6FFABEF1" w14:textId="77777777" w:rsidR="005F1512" w:rsidRPr="00E3736A" w:rsidRDefault="005F1512" w:rsidP="00CB14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736A">
              <w:rPr>
                <w:rFonts w:cstheme="minorHAnsi"/>
                <w:b/>
                <w:sz w:val="24"/>
                <w:szCs w:val="24"/>
              </w:rPr>
              <w:t>Pearson</w:t>
            </w:r>
          </w:p>
        </w:tc>
        <w:tc>
          <w:tcPr>
            <w:tcW w:w="1062" w:type="dxa"/>
          </w:tcPr>
          <w:p w14:paraId="017C1AEA" w14:textId="77777777" w:rsidR="005F1512" w:rsidRPr="00E3736A" w:rsidRDefault="005F1512" w:rsidP="00CB14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736A">
              <w:rPr>
                <w:rFonts w:cstheme="minorHAnsi"/>
                <w:b/>
                <w:sz w:val="24"/>
                <w:szCs w:val="24"/>
              </w:rPr>
              <w:t>WJEC</w:t>
            </w:r>
          </w:p>
          <w:p w14:paraId="11214420" w14:textId="77777777" w:rsidR="005F1512" w:rsidRPr="00E3736A" w:rsidRDefault="005F1512" w:rsidP="00CB14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736A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 w:rsidRPr="00E3736A">
              <w:rPr>
                <w:rFonts w:cstheme="minorHAnsi"/>
                <w:b/>
                <w:sz w:val="24"/>
                <w:szCs w:val="24"/>
              </w:rPr>
              <w:t>Eduqas</w:t>
            </w:r>
            <w:proofErr w:type="spellEnd"/>
          </w:p>
        </w:tc>
      </w:tr>
      <w:tr w:rsidR="005F1512" w14:paraId="294B5794" w14:textId="77777777" w:rsidTr="00CB1455">
        <w:tc>
          <w:tcPr>
            <w:tcW w:w="4112" w:type="dxa"/>
          </w:tcPr>
          <w:p w14:paraId="723260C6" w14:textId="77777777" w:rsidR="005F1512" w:rsidRPr="00615C8F" w:rsidRDefault="005F1512" w:rsidP="00CB1455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of marking</w:t>
            </w:r>
          </w:p>
        </w:tc>
        <w:tc>
          <w:tcPr>
            <w:tcW w:w="2409" w:type="dxa"/>
          </w:tcPr>
          <w:p w14:paraId="11B77D86" w14:textId="4D0CAF04" w:rsidR="005F1512" w:rsidRPr="004F0FF2" w:rsidRDefault="008C5CE3" w:rsidP="008C5CE3">
            <w:pPr>
              <w:rPr>
                <w:rFonts w:cstheme="minorHAnsi"/>
              </w:rPr>
            </w:pPr>
            <w:r w:rsidRPr="004F0FF2">
              <w:rPr>
                <w:rFonts w:cstheme="minorHAnsi"/>
              </w:rPr>
              <w:t>Thur</w:t>
            </w:r>
            <w:r w:rsidR="004F0FF2">
              <w:rPr>
                <w:rFonts w:cstheme="minorHAnsi"/>
              </w:rPr>
              <w:t>s</w:t>
            </w:r>
            <w:r w:rsidRPr="004F0FF2">
              <w:rPr>
                <w:rFonts w:cstheme="minorHAnsi"/>
              </w:rPr>
              <w:t xml:space="preserve"> 2</w:t>
            </w:r>
            <w:r w:rsidR="00B00DBD">
              <w:rPr>
                <w:rFonts w:cstheme="minorHAnsi"/>
              </w:rPr>
              <w:t>4</w:t>
            </w:r>
            <w:r w:rsidR="005F1512" w:rsidRPr="004F0FF2">
              <w:rPr>
                <w:rFonts w:cstheme="minorHAnsi"/>
                <w:vertAlign w:val="superscript"/>
              </w:rPr>
              <w:t>th</w:t>
            </w:r>
            <w:r w:rsidR="005F1512" w:rsidRPr="004F0FF2">
              <w:rPr>
                <w:rFonts w:cstheme="minorHAnsi"/>
              </w:rPr>
              <w:t xml:space="preserve"> September</w:t>
            </w:r>
          </w:p>
        </w:tc>
        <w:tc>
          <w:tcPr>
            <w:tcW w:w="1061" w:type="dxa"/>
          </w:tcPr>
          <w:p w14:paraId="47573F3E" w14:textId="5D74230D" w:rsidR="005F1512" w:rsidRPr="004F0FF2" w:rsidRDefault="005F1512" w:rsidP="00410B55">
            <w:pPr>
              <w:jc w:val="center"/>
              <w:rPr>
                <w:rFonts w:cstheme="minorHAnsi"/>
              </w:rPr>
            </w:pPr>
            <w:r w:rsidRPr="004F0FF2">
              <w:rPr>
                <w:rFonts w:cstheme="minorHAnsi"/>
              </w:rPr>
              <w:t>£4</w:t>
            </w:r>
            <w:r w:rsidR="00B00DBD">
              <w:rPr>
                <w:rFonts w:cstheme="minorHAnsi"/>
              </w:rPr>
              <w:t>6</w:t>
            </w:r>
            <w:r w:rsidR="008C5CE3" w:rsidRPr="004F0FF2">
              <w:rPr>
                <w:rFonts w:cstheme="minorHAnsi"/>
              </w:rPr>
              <w:t>.00</w:t>
            </w:r>
          </w:p>
        </w:tc>
        <w:tc>
          <w:tcPr>
            <w:tcW w:w="1062" w:type="dxa"/>
          </w:tcPr>
          <w:p w14:paraId="792204E3" w14:textId="77777777" w:rsidR="005F1512" w:rsidRPr="00592298" w:rsidRDefault="00592298" w:rsidP="00410B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£52</w:t>
            </w:r>
            <w:r w:rsidR="005F1512" w:rsidRPr="00592298">
              <w:rPr>
                <w:rFonts w:cstheme="minorHAnsi"/>
              </w:rPr>
              <w:t>.00</w:t>
            </w:r>
          </w:p>
        </w:tc>
        <w:tc>
          <w:tcPr>
            <w:tcW w:w="1062" w:type="dxa"/>
          </w:tcPr>
          <w:p w14:paraId="292270BA" w14:textId="15CC74FF" w:rsidR="005F1512" w:rsidRPr="004F0FF2" w:rsidRDefault="00B00DBD" w:rsidP="00410B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£60</w:t>
            </w:r>
            <w:r w:rsidR="005F1512" w:rsidRPr="004F0FF2">
              <w:rPr>
                <w:rFonts w:cstheme="minorHAnsi"/>
              </w:rPr>
              <w:t>.00</w:t>
            </w:r>
          </w:p>
        </w:tc>
      </w:tr>
      <w:tr w:rsidR="005F1512" w14:paraId="7C17FEBC" w14:textId="77777777" w:rsidTr="00CB1455">
        <w:tc>
          <w:tcPr>
            <w:tcW w:w="4112" w:type="dxa"/>
          </w:tcPr>
          <w:p w14:paraId="4A6B9198" w14:textId="1D578233" w:rsidR="005F1512" w:rsidRPr="00615C8F" w:rsidRDefault="00011317" w:rsidP="00CB1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Priority </w:t>
            </w:r>
            <w:r w:rsidR="00D4714C">
              <w:rPr>
                <w:rFonts w:cstheme="minorHAnsi"/>
              </w:rPr>
              <w:t xml:space="preserve">review of marking </w:t>
            </w:r>
          </w:p>
        </w:tc>
        <w:tc>
          <w:tcPr>
            <w:tcW w:w="2409" w:type="dxa"/>
          </w:tcPr>
          <w:p w14:paraId="1BBD6357" w14:textId="12FE2A1B" w:rsidR="005F1512" w:rsidRPr="004F0FF2" w:rsidRDefault="00D4714C" w:rsidP="00CB1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Thurs </w:t>
            </w:r>
            <w:r w:rsidR="00DE6E85">
              <w:rPr>
                <w:rFonts w:cstheme="minorHAnsi"/>
              </w:rPr>
              <w:t>20</w:t>
            </w:r>
            <w:r w:rsidR="00DE6E85" w:rsidRPr="00DE6E85">
              <w:rPr>
                <w:rFonts w:cstheme="minorHAnsi"/>
                <w:vertAlign w:val="superscript"/>
              </w:rPr>
              <w:t>th</w:t>
            </w:r>
            <w:r w:rsidR="00DE6E85">
              <w:rPr>
                <w:rFonts w:cstheme="minorHAnsi"/>
              </w:rPr>
              <w:t xml:space="preserve"> August</w:t>
            </w:r>
          </w:p>
        </w:tc>
        <w:tc>
          <w:tcPr>
            <w:tcW w:w="1061" w:type="dxa"/>
          </w:tcPr>
          <w:p w14:paraId="4B98C264" w14:textId="09BB151E" w:rsidR="005F1512" w:rsidRPr="004F0FF2" w:rsidRDefault="00DE6E85" w:rsidP="00CB14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062" w:type="dxa"/>
          </w:tcPr>
          <w:p w14:paraId="3E66629A" w14:textId="1FD980A0" w:rsidR="005F1512" w:rsidRPr="00592298" w:rsidRDefault="005F1512" w:rsidP="00CB1455">
            <w:pPr>
              <w:jc w:val="center"/>
              <w:rPr>
                <w:rFonts w:cstheme="minorHAnsi"/>
              </w:rPr>
            </w:pPr>
            <w:r w:rsidRPr="00592298">
              <w:rPr>
                <w:rFonts w:cstheme="minorHAnsi"/>
              </w:rPr>
              <w:t>£</w:t>
            </w:r>
            <w:r w:rsidR="00DE6E85">
              <w:rPr>
                <w:rFonts w:cstheme="minorHAnsi"/>
              </w:rPr>
              <w:t>62.00</w:t>
            </w:r>
          </w:p>
        </w:tc>
        <w:tc>
          <w:tcPr>
            <w:tcW w:w="1062" w:type="dxa"/>
          </w:tcPr>
          <w:p w14:paraId="78E1737A" w14:textId="7FFF0EA5" w:rsidR="005F1512" w:rsidRPr="00592298" w:rsidRDefault="005F1512" w:rsidP="00410B55">
            <w:pPr>
              <w:jc w:val="center"/>
              <w:rPr>
                <w:rFonts w:cstheme="minorHAnsi"/>
              </w:rPr>
            </w:pPr>
            <w:r w:rsidRPr="00592298">
              <w:rPr>
                <w:rFonts w:cstheme="minorHAnsi"/>
              </w:rPr>
              <w:t>£</w:t>
            </w:r>
            <w:r w:rsidR="00B00DBD">
              <w:rPr>
                <w:rFonts w:cstheme="minorHAnsi"/>
              </w:rPr>
              <w:t>60.00</w:t>
            </w:r>
          </w:p>
        </w:tc>
      </w:tr>
      <w:tr w:rsidR="005F1512" w14:paraId="4C466402" w14:textId="77777777" w:rsidTr="00CB1455">
        <w:tc>
          <w:tcPr>
            <w:tcW w:w="4112" w:type="dxa"/>
          </w:tcPr>
          <w:p w14:paraId="3F947665" w14:textId="77777777" w:rsidR="005F1512" w:rsidRPr="00615C8F" w:rsidRDefault="005F1512" w:rsidP="00CB1455">
            <w:pPr>
              <w:rPr>
                <w:rFonts w:cstheme="minorHAnsi"/>
              </w:rPr>
            </w:pPr>
            <w:r>
              <w:rPr>
                <w:rFonts w:cstheme="minorHAnsi"/>
              </w:rPr>
              <w:t>Priority copy of script</w:t>
            </w:r>
          </w:p>
        </w:tc>
        <w:tc>
          <w:tcPr>
            <w:tcW w:w="2409" w:type="dxa"/>
          </w:tcPr>
          <w:p w14:paraId="3D8EE386" w14:textId="2E27449A" w:rsidR="005F1512" w:rsidRPr="004F0FF2" w:rsidRDefault="008C5CE3" w:rsidP="008C5CE3">
            <w:pPr>
              <w:rPr>
                <w:rFonts w:cstheme="minorHAnsi"/>
              </w:rPr>
            </w:pPr>
            <w:r w:rsidRPr="004F0FF2">
              <w:rPr>
                <w:rFonts w:cstheme="minorHAnsi"/>
              </w:rPr>
              <w:t>Thur</w:t>
            </w:r>
            <w:r w:rsidR="004F0FF2">
              <w:rPr>
                <w:rFonts w:cstheme="minorHAnsi"/>
              </w:rPr>
              <w:t>s</w:t>
            </w:r>
            <w:r w:rsidRPr="004F0FF2">
              <w:rPr>
                <w:rFonts w:cstheme="minorHAnsi"/>
              </w:rPr>
              <w:t xml:space="preserve"> </w:t>
            </w:r>
            <w:r w:rsidR="00C507C6">
              <w:rPr>
                <w:rFonts w:cstheme="minorHAnsi"/>
              </w:rPr>
              <w:t>27</w:t>
            </w:r>
            <w:r w:rsidR="005F1512" w:rsidRPr="004F0FF2">
              <w:rPr>
                <w:rFonts w:cstheme="minorHAnsi"/>
                <w:vertAlign w:val="superscript"/>
              </w:rPr>
              <w:t>th</w:t>
            </w:r>
            <w:r w:rsidR="005F1512" w:rsidRPr="004F0FF2">
              <w:rPr>
                <w:rFonts w:cstheme="minorHAnsi"/>
              </w:rPr>
              <w:t xml:space="preserve"> </w:t>
            </w:r>
            <w:r w:rsidR="00C507C6">
              <w:rPr>
                <w:rFonts w:cstheme="minorHAnsi"/>
              </w:rPr>
              <w:t>August</w:t>
            </w:r>
          </w:p>
        </w:tc>
        <w:tc>
          <w:tcPr>
            <w:tcW w:w="1061" w:type="dxa"/>
          </w:tcPr>
          <w:p w14:paraId="2DBB558F" w14:textId="4464F9F0" w:rsidR="005F1512" w:rsidRPr="004F0FF2" w:rsidRDefault="005F1512" w:rsidP="00CB1455">
            <w:pPr>
              <w:jc w:val="center"/>
              <w:rPr>
                <w:rFonts w:cstheme="minorHAnsi"/>
              </w:rPr>
            </w:pPr>
            <w:r w:rsidRPr="004F0FF2">
              <w:rPr>
                <w:rFonts w:cstheme="minorHAnsi"/>
              </w:rPr>
              <w:t>£</w:t>
            </w:r>
            <w:r w:rsidR="00C507C6">
              <w:rPr>
                <w:rFonts w:cstheme="minorHAnsi"/>
              </w:rPr>
              <w:t>2</w:t>
            </w:r>
            <w:r w:rsidRPr="004F0FF2">
              <w:rPr>
                <w:rFonts w:cstheme="minorHAnsi"/>
              </w:rPr>
              <w:t>.00</w:t>
            </w:r>
          </w:p>
        </w:tc>
        <w:tc>
          <w:tcPr>
            <w:tcW w:w="1062" w:type="dxa"/>
          </w:tcPr>
          <w:p w14:paraId="06CE2C8A" w14:textId="417925E1" w:rsidR="005F1512" w:rsidRPr="00592298" w:rsidRDefault="005F1512" w:rsidP="00CB1455">
            <w:pPr>
              <w:jc w:val="center"/>
              <w:rPr>
                <w:rFonts w:cstheme="minorHAnsi"/>
              </w:rPr>
            </w:pPr>
            <w:r w:rsidRPr="00592298">
              <w:rPr>
                <w:rFonts w:cstheme="minorHAnsi"/>
              </w:rPr>
              <w:t>£</w:t>
            </w:r>
            <w:r w:rsidR="00C507C6">
              <w:rPr>
                <w:rFonts w:cstheme="minorHAnsi"/>
              </w:rPr>
              <w:t>2</w:t>
            </w:r>
            <w:r w:rsidRPr="00592298">
              <w:rPr>
                <w:rFonts w:cstheme="minorHAnsi"/>
              </w:rPr>
              <w:t>.00</w:t>
            </w:r>
          </w:p>
        </w:tc>
        <w:tc>
          <w:tcPr>
            <w:tcW w:w="1062" w:type="dxa"/>
          </w:tcPr>
          <w:p w14:paraId="2E8F5897" w14:textId="30DC0C1B" w:rsidR="005F1512" w:rsidRPr="004F0FF2" w:rsidRDefault="005F1512" w:rsidP="00410B55">
            <w:pPr>
              <w:jc w:val="center"/>
              <w:rPr>
                <w:rFonts w:cstheme="minorHAnsi"/>
              </w:rPr>
            </w:pPr>
            <w:r w:rsidRPr="004F0FF2">
              <w:rPr>
                <w:rFonts w:cstheme="minorHAnsi"/>
              </w:rPr>
              <w:t>£</w:t>
            </w:r>
            <w:r w:rsidR="00C507C6">
              <w:rPr>
                <w:rFonts w:cstheme="minorHAnsi"/>
              </w:rPr>
              <w:t>2</w:t>
            </w:r>
            <w:r w:rsidRPr="004F0FF2">
              <w:rPr>
                <w:rFonts w:cstheme="minorHAnsi"/>
              </w:rPr>
              <w:t>.00</w:t>
            </w:r>
          </w:p>
        </w:tc>
      </w:tr>
      <w:tr w:rsidR="005F1512" w14:paraId="0E7BBD5C" w14:textId="77777777" w:rsidTr="00CB1455">
        <w:tc>
          <w:tcPr>
            <w:tcW w:w="4112" w:type="dxa"/>
          </w:tcPr>
          <w:p w14:paraId="437781AF" w14:textId="77777777" w:rsidR="005F1512" w:rsidRPr="00615C8F" w:rsidRDefault="005F1512" w:rsidP="00CB1455">
            <w:pPr>
              <w:rPr>
                <w:rFonts w:cstheme="minorHAnsi"/>
              </w:rPr>
            </w:pPr>
            <w:r>
              <w:rPr>
                <w:rFonts w:cstheme="minorHAnsi"/>
              </w:rPr>
              <w:t>Non-priority copy of script</w:t>
            </w:r>
          </w:p>
        </w:tc>
        <w:tc>
          <w:tcPr>
            <w:tcW w:w="2409" w:type="dxa"/>
          </w:tcPr>
          <w:p w14:paraId="5AB6F20F" w14:textId="7662A6D8" w:rsidR="005F1512" w:rsidRPr="004F0FF2" w:rsidRDefault="008C5CE3" w:rsidP="008C5CE3">
            <w:pPr>
              <w:rPr>
                <w:rFonts w:cstheme="minorHAnsi"/>
              </w:rPr>
            </w:pPr>
            <w:r w:rsidRPr="004F0FF2">
              <w:rPr>
                <w:rFonts w:cstheme="minorHAnsi"/>
              </w:rPr>
              <w:t>Thur</w:t>
            </w:r>
            <w:r w:rsidR="004F0FF2">
              <w:rPr>
                <w:rFonts w:cstheme="minorHAnsi"/>
              </w:rPr>
              <w:t>s</w:t>
            </w:r>
            <w:r w:rsidR="008F6F4A">
              <w:rPr>
                <w:rFonts w:cstheme="minorHAnsi"/>
              </w:rPr>
              <w:t xml:space="preserve"> </w:t>
            </w:r>
            <w:r w:rsidR="00C507C6">
              <w:rPr>
                <w:rFonts w:cstheme="minorHAnsi"/>
              </w:rPr>
              <w:t>24</w:t>
            </w:r>
            <w:r w:rsidR="005F1512" w:rsidRPr="004F0FF2">
              <w:rPr>
                <w:rFonts w:cstheme="minorHAnsi"/>
                <w:vertAlign w:val="superscript"/>
              </w:rPr>
              <w:t>th</w:t>
            </w:r>
            <w:r w:rsidR="005F1512" w:rsidRPr="004F0FF2">
              <w:rPr>
                <w:rFonts w:cstheme="minorHAnsi"/>
              </w:rPr>
              <w:t xml:space="preserve"> September</w:t>
            </w:r>
          </w:p>
        </w:tc>
        <w:tc>
          <w:tcPr>
            <w:tcW w:w="1061" w:type="dxa"/>
          </w:tcPr>
          <w:p w14:paraId="37712156" w14:textId="59C306C8" w:rsidR="005F1512" w:rsidRPr="004F0FF2" w:rsidRDefault="005F1512" w:rsidP="00CB1455">
            <w:pPr>
              <w:jc w:val="center"/>
              <w:rPr>
                <w:rFonts w:cstheme="minorHAnsi"/>
              </w:rPr>
            </w:pPr>
            <w:r w:rsidRPr="004F0FF2">
              <w:rPr>
                <w:rFonts w:cstheme="minorHAnsi"/>
              </w:rPr>
              <w:t>£</w:t>
            </w:r>
            <w:r w:rsidR="00C507C6">
              <w:rPr>
                <w:rFonts w:cstheme="minorHAnsi"/>
              </w:rPr>
              <w:t>2</w:t>
            </w:r>
            <w:r w:rsidRPr="004F0FF2">
              <w:rPr>
                <w:rFonts w:cstheme="minorHAnsi"/>
              </w:rPr>
              <w:t>.00</w:t>
            </w:r>
          </w:p>
        </w:tc>
        <w:tc>
          <w:tcPr>
            <w:tcW w:w="1062" w:type="dxa"/>
          </w:tcPr>
          <w:p w14:paraId="0A18ABB3" w14:textId="56704B8B" w:rsidR="005F1512" w:rsidRPr="00592298" w:rsidRDefault="005F1512" w:rsidP="00CB1455">
            <w:pPr>
              <w:jc w:val="center"/>
              <w:rPr>
                <w:rFonts w:cstheme="minorHAnsi"/>
              </w:rPr>
            </w:pPr>
            <w:r w:rsidRPr="00592298">
              <w:rPr>
                <w:rFonts w:cstheme="minorHAnsi"/>
              </w:rPr>
              <w:t>£</w:t>
            </w:r>
            <w:r w:rsidR="00C507C6">
              <w:rPr>
                <w:rFonts w:cstheme="minorHAnsi"/>
              </w:rPr>
              <w:t>2</w:t>
            </w:r>
            <w:r w:rsidRPr="00592298">
              <w:rPr>
                <w:rFonts w:cstheme="minorHAnsi"/>
              </w:rPr>
              <w:t>.00</w:t>
            </w:r>
          </w:p>
        </w:tc>
        <w:tc>
          <w:tcPr>
            <w:tcW w:w="1062" w:type="dxa"/>
          </w:tcPr>
          <w:p w14:paraId="6F7FA221" w14:textId="34F1711F" w:rsidR="005F1512" w:rsidRPr="004F0FF2" w:rsidRDefault="005F1512" w:rsidP="00410B55">
            <w:pPr>
              <w:jc w:val="center"/>
              <w:rPr>
                <w:rFonts w:cstheme="minorHAnsi"/>
              </w:rPr>
            </w:pPr>
            <w:r w:rsidRPr="004F0FF2">
              <w:rPr>
                <w:rFonts w:cstheme="minorHAnsi"/>
              </w:rPr>
              <w:t>£</w:t>
            </w:r>
            <w:r w:rsidR="00C507C6">
              <w:rPr>
                <w:rFonts w:cstheme="minorHAnsi"/>
              </w:rPr>
              <w:t>2</w:t>
            </w:r>
            <w:r w:rsidRPr="004F0FF2">
              <w:rPr>
                <w:rFonts w:cstheme="minorHAnsi"/>
              </w:rPr>
              <w:t>.00</w:t>
            </w:r>
          </w:p>
        </w:tc>
      </w:tr>
    </w:tbl>
    <w:p w14:paraId="3C1C1F28" w14:textId="77777777" w:rsidR="00403D97" w:rsidRPr="00403D97" w:rsidRDefault="00403D97" w:rsidP="00A960EE">
      <w:pPr>
        <w:spacing w:after="0"/>
        <w:ind w:left="-284"/>
        <w:jc w:val="both"/>
        <w:rPr>
          <w:rFonts w:cstheme="minorHAnsi"/>
          <w:b/>
          <w:sz w:val="10"/>
          <w:szCs w:val="10"/>
        </w:rPr>
      </w:pPr>
    </w:p>
    <w:p w14:paraId="1DE405DE" w14:textId="23330753" w:rsidR="00A31699" w:rsidRPr="00A960EE" w:rsidRDefault="00A31699" w:rsidP="00A960EE">
      <w:pPr>
        <w:spacing w:after="0"/>
        <w:ind w:left="-284"/>
        <w:jc w:val="both"/>
        <w:rPr>
          <w:rFonts w:cstheme="minorHAnsi"/>
        </w:rPr>
      </w:pPr>
      <w:r w:rsidRPr="00A960EE">
        <w:rPr>
          <w:rFonts w:cstheme="minorHAnsi"/>
          <w:b/>
        </w:rPr>
        <w:t>Payment for the services is at the time of request.</w:t>
      </w:r>
      <w:r w:rsidRPr="00A960EE">
        <w:rPr>
          <w:rFonts w:cstheme="minorHAnsi"/>
        </w:rPr>
        <w:t xml:space="preserve">  </w:t>
      </w:r>
      <w:r w:rsidR="004F4DE2" w:rsidRPr="004F4DE2">
        <w:rPr>
          <w:rFonts w:cstheme="minorHAnsi"/>
        </w:rPr>
        <w:t xml:space="preserve">Payment is by </w:t>
      </w:r>
      <w:r w:rsidR="008362C1" w:rsidRPr="00A960EE">
        <w:rPr>
          <w:rFonts w:cstheme="minorHAnsi"/>
        </w:rPr>
        <w:t>credit/debit cards in person in the Exams Office</w:t>
      </w:r>
      <w:r w:rsidR="00E84B8A">
        <w:rPr>
          <w:rFonts w:cstheme="minorHAnsi"/>
        </w:rPr>
        <w:t>, daily between 9</w:t>
      </w:r>
      <w:r w:rsidR="00896EDC">
        <w:rPr>
          <w:rFonts w:cstheme="minorHAnsi"/>
        </w:rPr>
        <w:t>am</w:t>
      </w:r>
      <w:r w:rsidR="00E84B8A">
        <w:rPr>
          <w:rFonts w:cstheme="minorHAnsi"/>
        </w:rPr>
        <w:t xml:space="preserve"> and 3</w:t>
      </w:r>
      <w:r w:rsidR="00896EDC">
        <w:rPr>
          <w:rFonts w:cstheme="minorHAnsi"/>
        </w:rPr>
        <w:t>pm</w:t>
      </w:r>
      <w:r w:rsidR="008362C1" w:rsidRPr="00A960EE">
        <w:rPr>
          <w:rFonts w:cstheme="minorHAnsi"/>
        </w:rPr>
        <w:t xml:space="preserve">.  </w:t>
      </w:r>
      <w:r w:rsidR="000F50BC" w:rsidRPr="00A960EE">
        <w:rPr>
          <w:rFonts w:cstheme="minorHAnsi"/>
        </w:rPr>
        <w:t xml:space="preserve">Refunds are </w:t>
      </w:r>
      <w:r w:rsidR="00D908F8">
        <w:rPr>
          <w:rFonts w:cstheme="minorHAnsi"/>
        </w:rPr>
        <w:t xml:space="preserve">only </w:t>
      </w:r>
      <w:r w:rsidR="000F50BC" w:rsidRPr="00A960EE">
        <w:rPr>
          <w:rFonts w:cstheme="minorHAnsi"/>
        </w:rPr>
        <w:t xml:space="preserve">made </w:t>
      </w:r>
      <w:r w:rsidR="008362C1" w:rsidRPr="00A960EE">
        <w:rPr>
          <w:rFonts w:cstheme="minorHAnsi"/>
        </w:rPr>
        <w:t>when the overall grade f</w:t>
      </w:r>
      <w:r w:rsidR="00D908F8">
        <w:rPr>
          <w:rFonts w:cstheme="minorHAnsi"/>
        </w:rPr>
        <w:t>or the qualification changes - t</w:t>
      </w:r>
      <w:r w:rsidR="008362C1" w:rsidRPr="00A960EE">
        <w:rPr>
          <w:rFonts w:cstheme="minorHAnsi"/>
        </w:rPr>
        <w:t xml:space="preserve">his is </w:t>
      </w:r>
      <w:r w:rsidR="000F50BC" w:rsidRPr="00A960EE">
        <w:rPr>
          <w:rFonts w:cstheme="minorHAnsi"/>
        </w:rPr>
        <w:t>in line with exam board policy</w:t>
      </w:r>
      <w:r w:rsidR="008362C1" w:rsidRPr="00A960EE">
        <w:rPr>
          <w:rFonts w:cstheme="minorHAnsi"/>
        </w:rPr>
        <w:t xml:space="preserve"> </w:t>
      </w:r>
      <w:r w:rsidR="000F50BC" w:rsidRPr="00A960EE">
        <w:rPr>
          <w:rFonts w:cstheme="minorHAnsi"/>
        </w:rPr>
        <w:t xml:space="preserve">and </w:t>
      </w:r>
      <w:r w:rsidR="008362C1" w:rsidRPr="00A960EE">
        <w:rPr>
          <w:rFonts w:cstheme="minorHAnsi"/>
        </w:rPr>
        <w:t>the exams team</w:t>
      </w:r>
      <w:r w:rsidR="000F50BC" w:rsidRPr="00A960EE">
        <w:rPr>
          <w:rFonts w:cstheme="minorHAnsi"/>
        </w:rPr>
        <w:t xml:space="preserve"> can give you further information</w:t>
      </w:r>
      <w:r w:rsidR="008362C1" w:rsidRPr="00A960EE">
        <w:rPr>
          <w:rFonts w:cstheme="minorHAnsi"/>
        </w:rPr>
        <w:t xml:space="preserve"> if needed</w:t>
      </w:r>
      <w:r w:rsidR="000F50BC" w:rsidRPr="00A960EE">
        <w:rPr>
          <w:rFonts w:cstheme="minorHAnsi"/>
        </w:rPr>
        <w:t>.</w:t>
      </w:r>
      <w:r w:rsidR="001473E1" w:rsidRPr="00A960EE">
        <w:rPr>
          <w:rFonts w:cstheme="minorHAnsi"/>
        </w:rPr>
        <w:t xml:space="preserve">  Charges for copies </w:t>
      </w:r>
      <w:r w:rsidR="008362C1" w:rsidRPr="00A960EE">
        <w:rPr>
          <w:rFonts w:cstheme="minorHAnsi"/>
        </w:rPr>
        <w:t xml:space="preserve">of scripts </w:t>
      </w:r>
      <w:r w:rsidR="001473E1" w:rsidRPr="00A960EE">
        <w:rPr>
          <w:rFonts w:cstheme="minorHAnsi"/>
        </w:rPr>
        <w:t xml:space="preserve">are always non-refundable.  </w:t>
      </w:r>
    </w:p>
    <w:p w14:paraId="4FC1E24D" w14:textId="77777777" w:rsidR="00A31699" w:rsidRPr="00D908F8" w:rsidRDefault="00A31699" w:rsidP="00A960EE">
      <w:pPr>
        <w:spacing w:after="0"/>
        <w:ind w:left="-284"/>
        <w:rPr>
          <w:rFonts w:cstheme="minorHAnsi"/>
          <w:sz w:val="10"/>
          <w:szCs w:val="10"/>
        </w:rPr>
      </w:pPr>
    </w:p>
    <w:p w14:paraId="5C1376D8" w14:textId="77777777" w:rsidR="00A31699" w:rsidRPr="00A960EE" w:rsidRDefault="00896EDC" w:rsidP="00A960EE">
      <w:pPr>
        <w:spacing w:after="0"/>
        <w:ind w:left="-284"/>
        <w:rPr>
          <w:rFonts w:cstheme="minorHAnsi"/>
          <w:b/>
        </w:rPr>
      </w:pPr>
      <w:r>
        <w:rPr>
          <w:rFonts w:cstheme="minorHAnsi"/>
          <w:b/>
        </w:rPr>
        <w:t>Your c</w:t>
      </w:r>
      <w:r w:rsidR="00A31699" w:rsidRPr="00A960EE">
        <w:rPr>
          <w:rFonts w:cstheme="minorHAnsi"/>
          <w:b/>
        </w:rPr>
        <w:t>onsent</w:t>
      </w:r>
    </w:p>
    <w:p w14:paraId="71C31242" w14:textId="77777777" w:rsidR="00A31699" w:rsidRDefault="008362C1" w:rsidP="00A960EE">
      <w:pPr>
        <w:spacing w:after="0"/>
        <w:ind w:left="-284"/>
        <w:jc w:val="both"/>
        <w:rPr>
          <w:rFonts w:cstheme="minorHAnsi"/>
        </w:rPr>
      </w:pPr>
      <w:r w:rsidRPr="00A960EE">
        <w:rPr>
          <w:rFonts w:cstheme="minorHAnsi"/>
        </w:rPr>
        <w:t>I</w:t>
      </w:r>
      <w:r w:rsidR="00A31699" w:rsidRPr="00A960EE">
        <w:rPr>
          <w:rFonts w:cstheme="minorHAnsi"/>
        </w:rPr>
        <w:t xml:space="preserve"> confirm that we wish to apply for the above services.  In the case </w:t>
      </w:r>
      <w:r w:rsidR="00A050A1" w:rsidRPr="00A960EE">
        <w:rPr>
          <w:rFonts w:cstheme="minorHAnsi"/>
        </w:rPr>
        <w:t xml:space="preserve">of </w:t>
      </w:r>
      <w:r w:rsidRPr="00A960EE">
        <w:rPr>
          <w:rFonts w:cstheme="minorHAnsi"/>
        </w:rPr>
        <w:t>r</w:t>
      </w:r>
      <w:r w:rsidR="00A050A1" w:rsidRPr="00A960EE">
        <w:rPr>
          <w:rFonts w:cstheme="minorHAnsi"/>
        </w:rPr>
        <w:t xml:space="preserve">eviews of </w:t>
      </w:r>
      <w:r w:rsidRPr="00A960EE">
        <w:rPr>
          <w:rFonts w:cstheme="minorHAnsi"/>
        </w:rPr>
        <w:t>r</w:t>
      </w:r>
      <w:r w:rsidR="00A31699" w:rsidRPr="00A960EE">
        <w:rPr>
          <w:rFonts w:cstheme="minorHAnsi"/>
        </w:rPr>
        <w:t>esults</w:t>
      </w:r>
      <w:r w:rsidR="00D908F8">
        <w:rPr>
          <w:rFonts w:cstheme="minorHAnsi"/>
        </w:rPr>
        <w:t>,</w:t>
      </w:r>
      <w:r w:rsidR="00A31699" w:rsidRPr="00A960EE">
        <w:rPr>
          <w:rFonts w:cstheme="minorHAnsi"/>
        </w:rPr>
        <w:t xml:space="preserve"> </w:t>
      </w:r>
      <w:r w:rsidRPr="00A960EE">
        <w:rPr>
          <w:rFonts w:cstheme="minorHAnsi"/>
        </w:rPr>
        <w:t>I</w:t>
      </w:r>
      <w:r w:rsidR="00A31699" w:rsidRPr="00A960EE">
        <w:rPr>
          <w:rFonts w:cstheme="minorHAnsi"/>
        </w:rPr>
        <w:t xml:space="preserve"> have read the warnings and information on the front of this form and give </w:t>
      </w:r>
      <w:r w:rsidRPr="00A960EE">
        <w:rPr>
          <w:rFonts w:cstheme="minorHAnsi"/>
        </w:rPr>
        <w:t>my c</w:t>
      </w:r>
      <w:r w:rsidR="00A31699" w:rsidRPr="00A960EE">
        <w:rPr>
          <w:rFonts w:cstheme="minorHAnsi"/>
        </w:rPr>
        <w:t xml:space="preserve">onsent for </w:t>
      </w:r>
      <w:r w:rsidR="00935213" w:rsidRPr="00A960EE">
        <w:rPr>
          <w:rFonts w:cstheme="minorHAnsi"/>
        </w:rPr>
        <w:t xml:space="preserve">an application to be made for the </w:t>
      </w:r>
      <w:r w:rsidR="00A31699" w:rsidRPr="00A960EE">
        <w:rPr>
          <w:rFonts w:cstheme="minorHAnsi"/>
        </w:rPr>
        <w:t>services requested above</w:t>
      </w:r>
      <w:r w:rsidR="00935213" w:rsidRPr="00A960EE">
        <w:rPr>
          <w:rFonts w:cstheme="minorHAnsi"/>
        </w:rPr>
        <w:t>.</w:t>
      </w:r>
      <w:r w:rsidR="00A31699" w:rsidRPr="00A960EE">
        <w:rPr>
          <w:rFonts w:cstheme="minorHAnsi"/>
        </w:rPr>
        <w:t xml:space="preserve">  In giving </w:t>
      </w:r>
      <w:proofErr w:type="gramStart"/>
      <w:r w:rsidR="00A31699" w:rsidRPr="00A960EE">
        <w:rPr>
          <w:rFonts w:cstheme="minorHAnsi"/>
        </w:rPr>
        <w:t>consent</w:t>
      </w:r>
      <w:proofErr w:type="gramEnd"/>
      <w:r w:rsidR="00A31699" w:rsidRPr="00A960EE">
        <w:rPr>
          <w:rFonts w:cstheme="minorHAnsi"/>
        </w:rPr>
        <w:t xml:space="preserve"> </w:t>
      </w:r>
      <w:r w:rsidRPr="00A960EE">
        <w:rPr>
          <w:rFonts w:cstheme="minorHAnsi"/>
        </w:rPr>
        <w:t xml:space="preserve">I </w:t>
      </w:r>
      <w:r w:rsidR="00A31699" w:rsidRPr="00A960EE">
        <w:rPr>
          <w:rFonts w:cstheme="minorHAnsi"/>
        </w:rPr>
        <w:t>understand that the final subject grade(s) awarded may be lower than, higher than, or the same as the grade(s) originally awarded.</w:t>
      </w:r>
    </w:p>
    <w:p w14:paraId="63A06D5A" w14:textId="77777777" w:rsidR="00A960EE" w:rsidRPr="00EE7A40" w:rsidRDefault="00A960EE" w:rsidP="00A960EE">
      <w:pPr>
        <w:spacing w:after="0"/>
        <w:ind w:left="-284"/>
        <w:jc w:val="both"/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581"/>
        <w:gridCol w:w="3187"/>
      </w:tblGrid>
      <w:tr w:rsidR="00A960EE" w:rsidRPr="00A960EE" w14:paraId="5EAADD9E" w14:textId="77777777" w:rsidTr="00615C8F">
        <w:tc>
          <w:tcPr>
            <w:tcW w:w="7581" w:type="dxa"/>
          </w:tcPr>
          <w:p w14:paraId="1C900DCF" w14:textId="77777777" w:rsidR="00A960EE" w:rsidRPr="00A960EE" w:rsidRDefault="00A960EE" w:rsidP="00615C8F">
            <w:pPr>
              <w:rPr>
                <w:rFonts w:cstheme="minorHAnsi"/>
                <w:b/>
              </w:rPr>
            </w:pPr>
            <w:r w:rsidRPr="00A960EE">
              <w:rPr>
                <w:rFonts w:cstheme="minorHAnsi"/>
              </w:rPr>
              <w:t xml:space="preserve"> </w:t>
            </w:r>
            <w:r w:rsidRPr="00A960EE">
              <w:rPr>
                <w:rFonts w:cstheme="minorHAnsi"/>
                <w:b/>
              </w:rPr>
              <w:t>Student signature</w:t>
            </w:r>
          </w:p>
          <w:p w14:paraId="5D6E7831" w14:textId="77777777" w:rsidR="00A960EE" w:rsidRPr="00A960EE" w:rsidRDefault="00A960EE" w:rsidP="00A960EE">
            <w:pPr>
              <w:ind w:left="-284"/>
              <w:rPr>
                <w:rFonts w:cstheme="minorHAnsi"/>
                <w:b/>
              </w:rPr>
            </w:pPr>
          </w:p>
          <w:p w14:paraId="7205E044" w14:textId="77777777" w:rsidR="00A960EE" w:rsidRPr="00A960EE" w:rsidRDefault="00A960EE" w:rsidP="00A960EE">
            <w:pPr>
              <w:ind w:left="-284"/>
              <w:rPr>
                <w:rFonts w:cstheme="minorHAnsi"/>
                <w:b/>
              </w:rPr>
            </w:pPr>
          </w:p>
        </w:tc>
        <w:tc>
          <w:tcPr>
            <w:tcW w:w="3187" w:type="dxa"/>
          </w:tcPr>
          <w:p w14:paraId="66798331" w14:textId="77777777" w:rsidR="00A960EE" w:rsidRPr="00A960EE" w:rsidRDefault="00A960EE" w:rsidP="00615C8F">
            <w:pPr>
              <w:ind w:left="-284" w:firstLine="38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</w:tr>
    </w:tbl>
    <w:p w14:paraId="5C04E90A" w14:textId="77777777" w:rsidR="00EE7A40" w:rsidRDefault="00EE7A40" w:rsidP="00E3736A">
      <w:pPr>
        <w:spacing w:after="0"/>
        <w:ind w:left="-284"/>
        <w:rPr>
          <w:rFonts w:cstheme="minorHAnsi"/>
          <w:b/>
          <w:sz w:val="20"/>
          <w:szCs w:val="20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815"/>
        <w:gridCol w:w="815"/>
        <w:gridCol w:w="815"/>
        <w:gridCol w:w="816"/>
        <w:gridCol w:w="2126"/>
        <w:gridCol w:w="1323"/>
        <w:gridCol w:w="1323"/>
        <w:gridCol w:w="1324"/>
        <w:gridCol w:w="1417"/>
      </w:tblGrid>
      <w:tr w:rsidR="001F3D41" w14:paraId="46E6FF94" w14:textId="77777777" w:rsidTr="008F1A77">
        <w:tc>
          <w:tcPr>
            <w:tcW w:w="10774" w:type="dxa"/>
            <w:gridSpan w:val="9"/>
            <w:shd w:val="clear" w:color="auto" w:fill="D9D9D9" w:themeFill="background1" w:themeFillShade="D9"/>
          </w:tcPr>
          <w:p w14:paraId="436CFB06" w14:textId="77777777" w:rsidR="001F3D41" w:rsidRPr="00EE7A40" w:rsidRDefault="001F3D41" w:rsidP="00063F55">
            <w:pPr>
              <w:jc w:val="center"/>
              <w:rPr>
                <w:rFonts w:cstheme="minorHAnsi"/>
                <w:b/>
              </w:rPr>
            </w:pPr>
            <w:r w:rsidRPr="00EE7A40">
              <w:rPr>
                <w:rFonts w:cstheme="minorHAnsi"/>
                <w:b/>
              </w:rPr>
              <w:t>OFFICE USE ONLY</w:t>
            </w:r>
          </w:p>
        </w:tc>
      </w:tr>
      <w:tr w:rsidR="001F3D41" w14:paraId="6D97D074" w14:textId="77777777" w:rsidTr="008F1A77">
        <w:tc>
          <w:tcPr>
            <w:tcW w:w="3261" w:type="dxa"/>
            <w:gridSpan w:val="4"/>
            <w:shd w:val="clear" w:color="auto" w:fill="D9D9D9" w:themeFill="background1" w:themeFillShade="D9"/>
          </w:tcPr>
          <w:p w14:paraId="26E7A7E9" w14:textId="77777777" w:rsidR="001F3D41" w:rsidRDefault="001F3D41" w:rsidP="00063F55">
            <w:pPr>
              <w:jc w:val="center"/>
              <w:rPr>
                <w:rFonts w:cstheme="minorHAnsi"/>
              </w:rPr>
            </w:pPr>
            <w:r w:rsidRPr="00EE7A40">
              <w:rPr>
                <w:rFonts w:cstheme="minorHAnsi"/>
              </w:rPr>
              <w:t>Paid</w:t>
            </w:r>
          </w:p>
          <w:p w14:paraId="202152A3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Date/amount/method/initials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96C0B83" w14:textId="77777777" w:rsidR="001F3D41" w:rsidRDefault="001F3D41" w:rsidP="00063F55">
            <w:pPr>
              <w:jc w:val="center"/>
              <w:rPr>
                <w:rFonts w:cstheme="minorHAnsi"/>
              </w:rPr>
            </w:pPr>
            <w:r w:rsidRPr="00EE7A40">
              <w:rPr>
                <w:rFonts w:cstheme="minorHAnsi"/>
              </w:rPr>
              <w:t>Processed</w:t>
            </w:r>
            <w:r>
              <w:rPr>
                <w:rFonts w:cstheme="minorHAnsi"/>
              </w:rPr>
              <w:t xml:space="preserve"> </w:t>
            </w:r>
          </w:p>
          <w:p w14:paraId="01026155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ref number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535CAAF5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  <w:r w:rsidRPr="00EE7A40">
              <w:rPr>
                <w:rFonts w:cstheme="minorHAnsi"/>
              </w:rPr>
              <w:t>Logged</w:t>
            </w:r>
            <w:r>
              <w:rPr>
                <w:rFonts w:cstheme="minorHAnsi"/>
              </w:rPr>
              <w:t xml:space="preserve"> 1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251751DF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Outcome to student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14:paraId="0AACA74A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Logged 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C9A7C1B" w14:textId="77777777" w:rsidR="001F3D41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Refund due?</w:t>
            </w:r>
          </w:p>
        </w:tc>
      </w:tr>
      <w:tr w:rsidR="001F3D41" w14:paraId="3077EFE5" w14:textId="77777777" w:rsidTr="008F1A77">
        <w:trPr>
          <w:trHeight w:val="296"/>
        </w:trPr>
        <w:tc>
          <w:tcPr>
            <w:tcW w:w="815" w:type="dxa"/>
            <w:shd w:val="clear" w:color="auto" w:fill="D9D9D9" w:themeFill="background1" w:themeFillShade="D9"/>
          </w:tcPr>
          <w:p w14:paraId="7424D844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448998B9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6DB4B9F6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94EFA84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5ED865F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3448E459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6B6CEB4B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C8B8898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2003FBDF" w14:textId="77777777" w:rsidR="001F3D41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 / No</w:t>
            </w:r>
          </w:p>
          <w:p w14:paraId="53E26CE2" w14:textId="77777777" w:rsidR="001F3D41" w:rsidRDefault="001F3D41" w:rsidP="00063F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Processed:</w:t>
            </w:r>
          </w:p>
        </w:tc>
      </w:tr>
      <w:tr w:rsidR="001F3D41" w14:paraId="73A7555A" w14:textId="77777777" w:rsidTr="008F1A77">
        <w:trPr>
          <w:trHeight w:val="271"/>
        </w:trPr>
        <w:tc>
          <w:tcPr>
            <w:tcW w:w="815" w:type="dxa"/>
            <w:shd w:val="clear" w:color="auto" w:fill="D9D9D9" w:themeFill="background1" w:themeFillShade="D9"/>
          </w:tcPr>
          <w:p w14:paraId="043AFD36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6610AC00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8A35C5C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E1AFF87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CC9AA2C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2F922271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14401555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797F0DE8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1A4567AF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</w:tr>
      <w:tr w:rsidR="001F3D41" w14:paraId="3023B378" w14:textId="77777777" w:rsidTr="008F1A77">
        <w:trPr>
          <w:trHeight w:val="276"/>
        </w:trPr>
        <w:tc>
          <w:tcPr>
            <w:tcW w:w="815" w:type="dxa"/>
            <w:shd w:val="clear" w:color="auto" w:fill="D9D9D9" w:themeFill="background1" w:themeFillShade="D9"/>
          </w:tcPr>
          <w:p w14:paraId="7582410C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2106642B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</w:tcPr>
          <w:p w14:paraId="0D3D9460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E71D6AF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045A6B4" w14:textId="77777777" w:rsidR="001F3D41" w:rsidRPr="00EE7A40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4B192AE5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323" w:type="dxa"/>
            <w:shd w:val="clear" w:color="auto" w:fill="D9D9D9" w:themeFill="background1" w:themeFillShade="D9"/>
          </w:tcPr>
          <w:p w14:paraId="1F8F756D" w14:textId="77777777" w:rsidR="001F3D41" w:rsidRPr="00EE7A40" w:rsidRDefault="001F3D41" w:rsidP="00063F55">
            <w:pPr>
              <w:rPr>
                <w:rFonts w:cstheme="minorHAnsi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5D988F18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40B663E9" w14:textId="77777777" w:rsidR="001F3D41" w:rsidRDefault="001F3D41" w:rsidP="00063F55">
            <w:pPr>
              <w:jc w:val="center"/>
              <w:rPr>
                <w:rFonts w:cstheme="minorHAnsi"/>
              </w:rPr>
            </w:pPr>
          </w:p>
        </w:tc>
      </w:tr>
    </w:tbl>
    <w:p w14:paraId="64A8C38E" w14:textId="77777777" w:rsidR="001F3D41" w:rsidRPr="00BB67C0" w:rsidRDefault="001F3D41" w:rsidP="001F3D41">
      <w:pPr>
        <w:rPr>
          <w:rFonts w:ascii="Verdana" w:hAnsi="Verdana"/>
          <w:sz w:val="26"/>
          <w:szCs w:val="26"/>
        </w:rPr>
      </w:pPr>
    </w:p>
    <w:p w14:paraId="39630AEF" w14:textId="77777777" w:rsidR="001F3D41" w:rsidRDefault="001F3D41" w:rsidP="00E3736A">
      <w:pPr>
        <w:spacing w:after="0"/>
        <w:ind w:left="-284"/>
        <w:rPr>
          <w:rFonts w:cstheme="minorHAnsi"/>
          <w:b/>
          <w:sz w:val="20"/>
          <w:szCs w:val="20"/>
        </w:rPr>
      </w:pPr>
    </w:p>
    <w:sectPr w:rsidR="001F3D41" w:rsidSect="001F3D41">
      <w:pgSz w:w="11906" w:h="16838"/>
      <w:pgMar w:top="0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3696"/>
    <w:multiLevelType w:val="hybridMultilevel"/>
    <w:tmpl w:val="B4F486D4"/>
    <w:lvl w:ilvl="0" w:tplc="4412B5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20B87"/>
    <w:multiLevelType w:val="hybridMultilevel"/>
    <w:tmpl w:val="E67CA990"/>
    <w:lvl w:ilvl="0" w:tplc="BB68FF8A">
      <w:start w:val="5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14B77044"/>
    <w:multiLevelType w:val="hybridMultilevel"/>
    <w:tmpl w:val="38046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013EA"/>
    <w:multiLevelType w:val="hybridMultilevel"/>
    <w:tmpl w:val="3E34AE46"/>
    <w:lvl w:ilvl="0" w:tplc="4CE0B5D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3D41"/>
    <w:multiLevelType w:val="hybridMultilevel"/>
    <w:tmpl w:val="00E6BDE2"/>
    <w:lvl w:ilvl="0" w:tplc="9E50CA4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42920"/>
    <w:multiLevelType w:val="hybridMultilevel"/>
    <w:tmpl w:val="AEAEF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417238">
    <w:abstractNumId w:val="3"/>
  </w:num>
  <w:num w:numId="2" w16cid:durableId="1612273651">
    <w:abstractNumId w:val="2"/>
  </w:num>
  <w:num w:numId="3" w16cid:durableId="672268763">
    <w:abstractNumId w:val="5"/>
  </w:num>
  <w:num w:numId="4" w16cid:durableId="1955093909">
    <w:abstractNumId w:val="1"/>
  </w:num>
  <w:num w:numId="5" w16cid:durableId="881140497">
    <w:abstractNumId w:val="4"/>
  </w:num>
  <w:num w:numId="6" w16cid:durableId="183055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E2"/>
    <w:rsid w:val="00011317"/>
    <w:rsid w:val="00025DD3"/>
    <w:rsid w:val="00060616"/>
    <w:rsid w:val="00063DB7"/>
    <w:rsid w:val="0007555A"/>
    <w:rsid w:val="000B36D8"/>
    <w:rsid w:val="000B6EAA"/>
    <w:rsid w:val="000D5915"/>
    <w:rsid w:val="000D5CA4"/>
    <w:rsid w:val="000E645F"/>
    <w:rsid w:val="000F50BC"/>
    <w:rsid w:val="00102FB9"/>
    <w:rsid w:val="0014046D"/>
    <w:rsid w:val="001473E1"/>
    <w:rsid w:val="001508FA"/>
    <w:rsid w:val="00151736"/>
    <w:rsid w:val="0017086A"/>
    <w:rsid w:val="001968FF"/>
    <w:rsid w:val="001F3581"/>
    <w:rsid w:val="001F3D41"/>
    <w:rsid w:val="002215BC"/>
    <w:rsid w:val="00230832"/>
    <w:rsid w:val="00251947"/>
    <w:rsid w:val="0025750D"/>
    <w:rsid w:val="0026225E"/>
    <w:rsid w:val="00292C18"/>
    <w:rsid w:val="00295173"/>
    <w:rsid w:val="002A6941"/>
    <w:rsid w:val="002D1A1C"/>
    <w:rsid w:val="003136C8"/>
    <w:rsid w:val="00325563"/>
    <w:rsid w:val="0035574C"/>
    <w:rsid w:val="00366FFC"/>
    <w:rsid w:val="0038513A"/>
    <w:rsid w:val="003870FB"/>
    <w:rsid w:val="00391C69"/>
    <w:rsid w:val="00392863"/>
    <w:rsid w:val="003958E2"/>
    <w:rsid w:val="003C14FB"/>
    <w:rsid w:val="003C719E"/>
    <w:rsid w:val="003D0BA7"/>
    <w:rsid w:val="003E57F9"/>
    <w:rsid w:val="003E6AD3"/>
    <w:rsid w:val="00403D97"/>
    <w:rsid w:val="00410B55"/>
    <w:rsid w:val="00425EE1"/>
    <w:rsid w:val="0043411D"/>
    <w:rsid w:val="00445095"/>
    <w:rsid w:val="00451C6C"/>
    <w:rsid w:val="00465B24"/>
    <w:rsid w:val="00465EEE"/>
    <w:rsid w:val="004661B5"/>
    <w:rsid w:val="004A6051"/>
    <w:rsid w:val="004A7D39"/>
    <w:rsid w:val="004D40CF"/>
    <w:rsid w:val="004F0FF2"/>
    <w:rsid w:val="004F4DE2"/>
    <w:rsid w:val="00500061"/>
    <w:rsid w:val="00516CE6"/>
    <w:rsid w:val="00533732"/>
    <w:rsid w:val="00536E5C"/>
    <w:rsid w:val="00545FF4"/>
    <w:rsid w:val="0054683E"/>
    <w:rsid w:val="00592298"/>
    <w:rsid w:val="005B2EB4"/>
    <w:rsid w:val="005F1512"/>
    <w:rsid w:val="0060601F"/>
    <w:rsid w:val="00615C8F"/>
    <w:rsid w:val="006535A6"/>
    <w:rsid w:val="0066451E"/>
    <w:rsid w:val="00673D64"/>
    <w:rsid w:val="00682AC8"/>
    <w:rsid w:val="00690964"/>
    <w:rsid w:val="006948DE"/>
    <w:rsid w:val="00696DCA"/>
    <w:rsid w:val="006A3CAB"/>
    <w:rsid w:val="006A55BC"/>
    <w:rsid w:val="006B14D2"/>
    <w:rsid w:val="006E765D"/>
    <w:rsid w:val="006F083A"/>
    <w:rsid w:val="006F577C"/>
    <w:rsid w:val="00720A1D"/>
    <w:rsid w:val="00724878"/>
    <w:rsid w:val="00743C1A"/>
    <w:rsid w:val="0076797C"/>
    <w:rsid w:val="007C6800"/>
    <w:rsid w:val="007D49E1"/>
    <w:rsid w:val="007D507B"/>
    <w:rsid w:val="007D7ACA"/>
    <w:rsid w:val="007F6A0D"/>
    <w:rsid w:val="00833E35"/>
    <w:rsid w:val="008362C1"/>
    <w:rsid w:val="0086257E"/>
    <w:rsid w:val="00863DF0"/>
    <w:rsid w:val="00882143"/>
    <w:rsid w:val="00896EDC"/>
    <w:rsid w:val="008B6DBE"/>
    <w:rsid w:val="008C5CE3"/>
    <w:rsid w:val="008E7C12"/>
    <w:rsid w:val="008F1A77"/>
    <w:rsid w:val="008F6F4A"/>
    <w:rsid w:val="00915CDF"/>
    <w:rsid w:val="00934085"/>
    <w:rsid w:val="00935213"/>
    <w:rsid w:val="00940B8C"/>
    <w:rsid w:val="00962671"/>
    <w:rsid w:val="00985A7C"/>
    <w:rsid w:val="009B1CA5"/>
    <w:rsid w:val="009B3DC0"/>
    <w:rsid w:val="009C4B65"/>
    <w:rsid w:val="009D3284"/>
    <w:rsid w:val="009D4622"/>
    <w:rsid w:val="009F3F14"/>
    <w:rsid w:val="00A01BD1"/>
    <w:rsid w:val="00A050A1"/>
    <w:rsid w:val="00A1670B"/>
    <w:rsid w:val="00A25857"/>
    <w:rsid w:val="00A31699"/>
    <w:rsid w:val="00A35300"/>
    <w:rsid w:val="00A65634"/>
    <w:rsid w:val="00A724E7"/>
    <w:rsid w:val="00A73A68"/>
    <w:rsid w:val="00A8709C"/>
    <w:rsid w:val="00A960EE"/>
    <w:rsid w:val="00AA6311"/>
    <w:rsid w:val="00AD3AE1"/>
    <w:rsid w:val="00B00DBD"/>
    <w:rsid w:val="00B2524E"/>
    <w:rsid w:val="00B27F79"/>
    <w:rsid w:val="00B333AC"/>
    <w:rsid w:val="00B5289E"/>
    <w:rsid w:val="00B64C59"/>
    <w:rsid w:val="00B97552"/>
    <w:rsid w:val="00BB67C0"/>
    <w:rsid w:val="00BF521E"/>
    <w:rsid w:val="00C240A9"/>
    <w:rsid w:val="00C45909"/>
    <w:rsid w:val="00C479CB"/>
    <w:rsid w:val="00C47FEF"/>
    <w:rsid w:val="00C507C6"/>
    <w:rsid w:val="00C7410F"/>
    <w:rsid w:val="00C8158B"/>
    <w:rsid w:val="00C97C23"/>
    <w:rsid w:val="00CB2F0D"/>
    <w:rsid w:val="00CD4291"/>
    <w:rsid w:val="00CE182E"/>
    <w:rsid w:val="00CF5929"/>
    <w:rsid w:val="00D00047"/>
    <w:rsid w:val="00D13FFC"/>
    <w:rsid w:val="00D23BA6"/>
    <w:rsid w:val="00D240AF"/>
    <w:rsid w:val="00D4657D"/>
    <w:rsid w:val="00D4714C"/>
    <w:rsid w:val="00D50CD6"/>
    <w:rsid w:val="00D623B5"/>
    <w:rsid w:val="00D908F8"/>
    <w:rsid w:val="00DB2CDC"/>
    <w:rsid w:val="00DC4CB1"/>
    <w:rsid w:val="00DD6916"/>
    <w:rsid w:val="00DE6E85"/>
    <w:rsid w:val="00E06A20"/>
    <w:rsid w:val="00E318A1"/>
    <w:rsid w:val="00E37095"/>
    <w:rsid w:val="00E3736A"/>
    <w:rsid w:val="00E71DFA"/>
    <w:rsid w:val="00E7273B"/>
    <w:rsid w:val="00E84B8A"/>
    <w:rsid w:val="00EB5156"/>
    <w:rsid w:val="00EC3077"/>
    <w:rsid w:val="00EC373F"/>
    <w:rsid w:val="00EC43BC"/>
    <w:rsid w:val="00EE7A40"/>
    <w:rsid w:val="00EF2FF8"/>
    <w:rsid w:val="00EF46C3"/>
    <w:rsid w:val="00F148D7"/>
    <w:rsid w:val="00F32161"/>
    <w:rsid w:val="00F51481"/>
    <w:rsid w:val="00F51D7C"/>
    <w:rsid w:val="00F56BE2"/>
    <w:rsid w:val="00FF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2006"/>
  <w15:docId w15:val="{926E2D50-AFF8-4B13-AA70-DDE6B7F8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esultsqueries@asfc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16ff0d-5eb3-45b3-8a8d-95af76c06ca7" xsi:nil="true"/>
    <lcf76f155ced4ddcb4097134ff3c332f xmlns="06258571-83be-4a15-b9cb-d7675385ae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6" ma:contentTypeDescription="Create a new document." ma:contentTypeScope="" ma:versionID="bc45f1bdb6899c8735afb747dc0b3078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2ae127493adb183630d48077dd2d35ce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ed14257-d796-4264-8ec7-65be597f8cbf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7329E-0A9D-4432-9F1C-81F0C6C671EA}">
  <ds:schemaRefs>
    <ds:schemaRef ds:uri="http://schemas.microsoft.com/office/2006/metadata/properties"/>
    <ds:schemaRef ds:uri="http://schemas.microsoft.com/office/infopath/2007/PartnerControls"/>
    <ds:schemaRef ds:uri="a916ff0d-5eb3-45b3-8a8d-95af76c06ca7"/>
    <ds:schemaRef ds:uri="06258571-83be-4a15-b9cb-d7675385aea2"/>
  </ds:schemaRefs>
</ds:datastoreItem>
</file>

<file path=customXml/itemProps2.xml><?xml version="1.0" encoding="utf-8"?>
<ds:datastoreItem xmlns:ds="http://schemas.openxmlformats.org/officeDocument/2006/customXml" ds:itemID="{B107597A-D6E1-4E29-B25B-C57C51D5B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35B4D8-591D-49A9-8AE1-3FA13681F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31587-AEE1-4EAE-849E-72E08A0C6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6ff0d-5eb3-45b3-8a8d-95af76c06ca7"/>
    <ds:schemaRef ds:uri="06258571-83be-4a15-b9cb-d7675385a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Grammar School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Monika Owczarek</cp:lastModifiedBy>
  <cp:revision>2</cp:revision>
  <cp:lastPrinted>2023-08-23T12:35:00Z</cp:lastPrinted>
  <dcterms:created xsi:type="dcterms:W3CDTF">2026-06-25T10:54:00Z</dcterms:created>
  <dcterms:modified xsi:type="dcterms:W3CDTF">2026-06-25T10:54:00Z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0x01010045366CF820850848ADC8CBDCF9B263C3</vt:lpwstr>
  </property>
  <property fmtid="{D5CDD505-2E9C-101B-9397-08002B2CF9AE}" pid="3" name="Order">
    <vt:r8>573200</vt:r8>
  </property>
  <property fmtid="{D5CDD505-2E9C-101B-9397-08002B2CF9AE}" pid="4" name="MediaServiceImageTags">
    <vt:lpwstr/>
  </property>
</Properties>
</file>