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2E2B" w14:textId="75645B5A" w:rsidR="005771F5" w:rsidRPr="009968FA" w:rsidRDefault="00666882" w:rsidP="009968FA">
      <w:pPr>
        <w:spacing w:after="0" w:line="240" w:lineRule="auto"/>
        <w:contextualSpacing/>
        <w:rPr>
          <w:rFonts w:ascii="Calibri" w:hAnsi="Calibri" w:cs="Calibri"/>
          <w:b/>
          <w:bCs/>
          <w:sz w:val="32"/>
          <w:szCs w:val="32"/>
        </w:rPr>
      </w:pPr>
      <w:r w:rsidRPr="009968FA">
        <w:rPr>
          <w:rFonts w:ascii="Calibri" w:hAnsi="Calibri" w:cs="Calibri"/>
          <w:b/>
          <w:bCs/>
          <w:sz w:val="32"/>
          <w:szCs w:val="32"/>
        </w:rPr>
        <w:t xml:space="preserve">Adult and Higher Education Attendance and Engagement </w:t>
      </w:r>
      <w:r w:rsidR="00D07A0E" w:rsidRPr="009968FA">
        <w:rPr>
          <w:rFonts w:ascii="Calibri" w:hAnsi="Calibri" w:cs="Calibri"/>
          <w:b/>
          <w:bCs/>
          <w:sz w:val="32"/>
          <w:szCs w:val="32"/>
        </w:rPr>
        <w:t>Strategy</w:t>
      </w:r>
    </w:p>
    <w:p w14:paraId="2FC75E7D" w14:textId="77777777" w:rsidR="00666882" w:rsidRPr="009968FA" w:rsidRDefault="00666882" w:rsidP="009968FA">
      <w:pPr>
        <w:spacing w:after="0" w:line="240" w:lineRule="auto"/>
        <w:contextualSpacing/>
        <w:rPr>
          <w:rFonts w:ascii="Calibri" w:hAnsi="Calibri" w:cs="Calibri"/>
          <w:b/>
          <w:bCs/>
          <w:sz w:val="32"/>
          <w:szCs w:val="32"/>
        </w:rPr>
      </w:pPr>
    </w:p>
    <w:p w14:paraId="111F39AE" w14:textId="5C0B123C" w:rsidR="005771F5" w:rsidRPr="009968FA" w:rsidRDefault="00666882" w:rsidP="009968FA">
      <w:pPr>
        <w:spacing w:after="0" w:line="240" w:lineRule="auto"/>
        <w:contextualSpacing/>
        <w:rPr>
          <w:rFonts w:ascii="Calibri" w:hAnsi="Calibri" w:cs="Calibri"/>
          <w:b/>
          <w:bCs/>
          <w:sz w:val="32"/>
          <w:szCs w:val="32"/>
        </w:rPr>
      </w:pPr>
      <w:r w:rsidRPr="009968FA">
        <w:rPr>
          <w:rFonts w:ascii="Calibri" w:hAnsi="Calibri" w:cs="Calibri"/>
          <w:b/>
          <w:bCs/>
          <w:sz w:val="32"/>
          <w:szCs w:val="32"/>
        </w:rPr>
        <w:t>Introduction</w:t>
      </w:r>
    </w:p>
    <w:p w14:paraId="7C852D71" w14:textId="77777777" w:rsidR="00666882" w:rsidRPr="009968FA" w:rsidRDefault="00666882" w:rsidP="009968FA">
      <w:pPr>
        <w:spacing w:after="0" w:line="240" w:lineRule="auto"/>
        <w:contextualSpacing/>
        <w:rPr>
          <w:rFonts w:ascii="Aptos" w:hAnsi="Aptos"/>
        </w:rPr>
      </w:pPr>
    </w:p>
    <w:p w14:paraId="72D891D9" w14:textId="1EC1A223" w:rsidR="00666882" w:rsidRPr="009968FA" w:rsidRDefault="00666882" w:rsidP="009968FA">
      <w:pPr>
        <w:spacing w:after="0" w:line="240" w:lineRule="auto"/>
        <w:contextualSpacing/>
        <w:rPr>
          <w:rFonts w:ascii="Aptos" w:hAnsi="Aptos"/>
        </w:rPr>
      </w:pPr>
      <w:r w:rsidRPr="009968FA">
        <w:rPr>
          <w:rFonts w:ascii="Aptos" w:hAnsi="Aptos"/>
        </w:rPr>
        <w:t xml:space="preserve">At Ashton Sixth Form College, we know that students are more likely to succeed when they attend and fully engage with all learning opportunities. Being an engaged and successful student means actively participating in your learning and managing your commitments effectively. </w:t>
      </w:r>
    </w:p>
    <w:p w14:paraId="170CB899" w14:textId="77777777" w:rsidR="00666882" w:rsidRPr="009968FA" w:rsidRDefault="00666882" w:rsidP="009968FA">
      <w:pPr>
        <w:spacing w:after="0" w:line="240" w:lineRule="auto"/>
        <w:contextualSpacing/>
        <w:rPr>
          <w:rFonts w:ascii="Aptos" w:hAnsi="Aptos"/>
        </w:rPr>
      </w:pPr>
    </w:p>
    <w:p w14:paraId="56546265" w14:textId="294BB242" w:rsidR="00F96C6E" w:rsidRPr="009968FA" w:rsidRDefault="00F515A9" w:rsidP="009968FA">
      <w:pPr>
        <w:spacing w:after="0" w:line="240" w:lineRule="auto"/>
        <w:contextualSpacing/>
        <w:rPr>
          <w:rFonts w:ascii="Aptos" w:hAnsi="Aptos"/>
        </w:rPr>
      </w:pPr>
      <w:r w:rsidRPr="009968FA">
        <w:rPr>
          <w:rFonts w:ascii="Aptos" w:hAnsi="Aptos"/>
        </w:rPr>
        <w:t>As an adult learner</w:t>
      </w:r>
      <w:r w:rsidR="00350D7F">
        <w:rPr>
          <w:rFonts w:ascii="Aptos" w:hAnsi="Aptos"/>
        </w:rPr>
        <w:t xml:space="preserve"> we </w:t>
      </w:r>
      <w:r w:rsidR="00F96C6E" w:rsidRPr="009968FA">
        <w:rPr>
          <w:rFonts w:ascii="Aptos" w:hAnsi="Aptos"/>
        </w:rPr>
        <w:t xml:space="preserve">understand the dedication it takes to pursue further learning - </w:t>
      </w:r>
      <w:r w:rsidRPr="009968FA">
        <w:rPr>
          <w:rFonts w:ascii="Aptos" w:hAnsi="Aptos"/>
        </w:rPr>
        <w:t>balancing education with personal, work, and family responsibilities</w:t>
      </w:r>
      <w:r w:rsidR="00F96C6E" w:rsidRPr="009968FA">
        <w:rPr>
          <w:rFonts w:ascii="Aptos" w:hAnsi="Aptos"/>
        </w:rPr>
        <w:t>, and we are committed to supporting your success.</w:t>
      </w:r>
    </w:p>
    <w:p w14:paraId="4B6087FC" w14:textId="77777777" w:rsidR="00666882" w:rsidRPr="009968FA" w:rsidRDefault="00666882" w:rsidP="009968FA">
      <w:pPr>
        <w:spacing w:after="0" w:line="240" w:lineRule="auto"/>
        <w:contextualSpacing/>
        <w:rPr>
          <w:rFonts w:ascii="Aptos" w:hAnsi="Aptos"/>
        </w:rPr>
      </w:pPr>
    </w:p>
    <w:p w14:paraId="478F1ECF" w14:textId="4C0DAF17" w:rsidR="00666882" w:rsidRPr="009968FA" w:rsidRDefault="00666882" w:rsidP="009968FA">
      <w:pPr>
        <w:spacing w:after="0" w:line="240" w:lineRule="auto"/>
        <w:contextualSpacing/>
        <w:rPr>
          <w:rFonts w:ascii="Aptos" w:hAnsi="Aptos"/>
        </w:rPr>
      </w:pPr>
      <w:r w:rsidRPr="009968FA">
        <w:rPr>
          <w:rFonts w:ascii="Aptos" w:hAnsi="Aptos"/>
        </w:rPr>
        <w:t xml:space="preserve">This </w:t>
      </w:r>
      <w:r w:rsidR="00D07A0E" w:rsidRPr="009968FA">
        <w:rPr>
          <w:rFonts w:ascii="Aptos" w:hAnsi="Aptos"/>
        </w:rPr>
        <w:t>strategy</w:t>
      </w:r>
      <w:r w:rsidRPr="009968FA">
        <w:rPr>
          <w:rFonts w:ascii="Aptos" w:hAnsi="Aptos"/>
        </w:rPr>
        <w:t xml:space="preserve"> outlines our expectations </w:t>
      </w:r>
      <w:r w:rsidR="00F515A9" w:rsidRPr="009968FA">
        <w:rPr>
          <w:rFonts w:ascii="Aptos" w:hAnsi="Aptos"/>
        </w:rPr>
        <w:t xml:space="preserve">of attendance and engagement - why it matters, </w:t>
      </w:r>
      <w:r w:rsidRPr="009968FA">
        <w:rPr>
          <w:rFonts w:ascii="Aptos" w:hAnsi="Aptos"/>
        </w:rPr>
        <w:t xml:space="preserve">how you will be expected to engage with your course, </w:t>
      </w:r>
      <w:r w:rsidR="00F515A9" w:rsidRPr="009968FA">
        <w:rPr>
          <w:rFonts w:ascii="Aptos" w:hAnsi="Aptos"/>
        </w:rPr>
        <w:t xml:space="preserve">and </w:t>
      </w:r>
      <w:r w:rsidRPr="009968FA">
        <w:rPr>
          <w:rFonts w:ascii="Aptos" w:hAnsi="Aptos"/>
        </w:rPr>
        <w:t>how we’ll support you to meet those expectations</w:t>
      </w:r>
      <w:r w:rsidR="00F96C6E" w:rsidRPr="009968FA">
        <w:rPr>
          <w:rFonts w:ascii="Aptos" w:hAnsi="Aptos"/>
        </w:rPr>
        <w:t xml:space="preserve">.  </w:t>
      </w:r>
      <w:r w:rsidR="00F515A9" w:rsidRPr="009968FA">
        <w:rPr>
          <w:rFonts w:ascii="Aptos" w:hAnsi="Aptos"/>
        </w:rPr>
        <w:t>It’s designed to be fair, supportive, and to ensure that every learner has the opportunity to succeed.</w:t>
      </w:r>
    </w:p>
    <w:p w14:paraId="663F2821" w14:textId="77777777" w:rsidR="00F96C6E" w:rsidRPr="009968FA" w:rsidRDefault="00F96C6E" w:rsidP="009968FA">
      <w:pPr>
        <w:spacing w:after="0" w:line="240" w:lineRule="auto"/>
        <w:contextualSpacing/>
        <w:rPr>
          <w:rFonts w:ascii="Aptos" w:hAnsi="Aptos"/>
        </w:rPr>
      </w:pPr>
    </w:p>
    <w:p w14:paraId="0463102F" w14:textId="357587B3" w:rsidR="00F515A9" w:rsidRPr="009968FA" w:rsidRDefault="008A1993" w:rsidP="009968FA">
      <w:pPr>
        <w:spacing w:after="0" w:line="240" w:lineRule="auto"/>
        <w:contextualSpacing/>
        <w:rPr>
          <w:rFonts w:ascii="Aptos" w:hAnsi="Aptos"/>
        </w:rPr>
      </w:pPr>
      <w:r w:rsidRPr="009968FA">
        <w:rPr>
          <w:rFonts w:ascii="Aptos" w:hAnsi="Aptos"/>
        </w:rPr>
        <w:t xml:space="preserve">It applies to </w:t>
      </w:r>
      <w:r w:rsidR="00F515A9" w:rsidRPr="009968FA">
        <w:rPr>
          <w:rFonts w:ascii="Aptos" w:hAnsi="Aptos"/>
        </w:rPr>
        <w:t>all enrolled adult learners within the HE &amp; Adult Education Department, regardless of programme, level, or mode of study.</w:t>
      </w:r>
      <w:r w:rsidR="00F96C6E" w:rsidRPr="009968FA">
        <w:rPr>
          <w:rFonts w:ascii="Aptos" w:hAnsi="Aptos"/>
        </w:rPr>
        <w:t xml:space="preserve"> It is designed to ensure fairness, consistency, and accountability across all learners. It also helps </w:t>
      </w:r>
      <w:r w:rsidRPr="009968FA">
        <w:rPr>
          <w:rFonts w:ascii="Aptos" w:hAnsi="Aptos"/>
        </w:rPr>
        <w:t>ASFC</w:t>
      </w:r>
      <w:r w:rsidR="00F96C6E" w:rsidRPr="009968FA">
        <w:rPr>
          <w:rFonts w:ascii="Aptos" w:hAnsi="Aptos"/>
        </w:rPr>
        <w:t xml:space="preserve"> meet external funding and regulatory obligations.  </w:t>
      </w:r>
      <w:r w:rsidR="00F515A9" w:rsidRPr="009968FA">
        <w:rPr>
          <w:rFonts w:ascii="Aptos" w:hAnsi="Aptos"/>
        </w:rPr>
        <w:t>It outlines expectations regarding attendance and punctuality, the procedures for reporting absences, and the implications of non-compliance.</w:t>
      </w:r>
    </w:p>
    <w:p w14:paraId="40BB56E4" w14:textId="77777777" w:rsidR="00F515A9" w:rsidRPr="009968FA" w:rsidRDefault="00F515A9" w:rsidP="009968FA">
      <w:pPr>
        <w:spacing w:after="0" w:line="240" w:lineRule="auto"/>
        <w:contextualSpacing/>
        <w:rPr>
          <w:rFonts w:ascii="Aptos" w:hAnsi="Aptos"/>
        </w:rPr>
      </w:pPr>
    </w:p>
    <w:p w14:paraId="67709E35" w14:textId="4E96F77D" w:rsidR="00F515A9" w:rsidRPr="009968FA" w:rsidRDefault="00F515A9" w:rsidP="009968FA">
      <w:pPr>
        <w:spacing w:after="0" w:line="240" w:lineRule="auto"/>
        <w:contextualSpacing/>
        <w:rPr>
          <w:rFonts w:ascii="Aptos" w:hAnsi="Aptos"/>
        </w:rPr>
      </w:pPr>
      <w:r w:rsidRPr="009968FA">
        <w:rPr>
          <w:rFonts w:ascii="Aptos" w:hAnsi="Aptos"/>
        </w:rPr>
        <w:t xml:space="preserve">The </w:t>
      </w:r>
      <w:r w:rsidR="008A1993" w:rsidRPr="009968FA">
        <w:rPr>
          <w:rFonts w:ascii="Aptos" w:hAnsi="Aptos"/>
        </w:rPr>
        <w:t>strategy</w:t>
      </w:r>
      <w:r w:rsidRPr="009968FA">
        <w:rPr>
          <w:rFonts w:ascii="Aptos" w:hAnsi="Aptos"/>
        </w:rPr>
        <w:t xml:space="preserve"> is designed to:</w:t>
      </w:r>
    </w:p>
    <w:p w14:paraId="6EC5FFD0" w14:textId="77777777" w:rsidR="00F96C6E" w:rsidRPr="009968FA" w:rsidRDefault="00F96C6E" w:rsidP="009968FA">
      <w:pPr>
        <w:spacing w:after="0" w:line="240" w:lineRule="auto"/>
        <w:contextualSpacing/>
        <w:rPr>
          <w:rFonts w:ascii="Aptos" w:hAnsi="Aptos"/>
        </w:rPr>
      </w:pPr>
    </w:p>
    <w:p w14:paraId="66724DDD" w14:textId="77777777" w:rsidR="00F515A9" w:rsidRPr="009968FA" w:rsidRDefault="00F515A9" w:rsidP="009968FA">
      <w:pPr>
        <w:numPr>
          <w:ilvl w:val="0"/>
          <w:numId w:val="1"/>
        </w:numPr>
        <w:spacing w:after="0" w:line="240" w:lineRule="auto"/>
        <w:contextualSpacing/>
        <w:rPr>
          <w:rFonts w:ascii="Aptos" w:hAnsi="Aptos"/>
        </w:rPr>
      </w:pPr>
      <w:r w:rsidRPr="009968FA">
        <w:rPr>
          <w:rFonts w:ascii="Aptos" w:hAnsi="Aptos"/>
        </w:rPr>
        <w:t>Promote learner success through consistent engagement.</w:t>
      </w:r>
    </w:p>
    <w:p w14:paraId="4A2205BB" w14:textId="77777777" w:rsidR="00F515A9" w:rsidRPr="009968FA" w:rsidRDefault="00F515A9" w:rsidP="009968FA">
      <w:pPr>
        <w:numPr>
          <w:ilvl w:val="0"/>
          <w:numId w:val="1"/>
        </w:numPr>
        <w:spacing w:after="0" w:line="240" w:lineRule="auto"/>
        <w:contextualSpacing/>
        <w:rPr>
          <w:rFonts w:ascii="Aptos" w:hAnsi="Aptos"/>
        </w:rPr>
      </w:pPr>
      <w:r w:rsidRPr="009968FA">
        <w:rPr>
          <w:rFonts w:ascii="Aptos" w:hAnsi="Aptos"/>
        </w:rPr>
        <w:t>Ensure compliance with the college and funding body requirements.</w:t>
      </w:r>
    </w:p>
    <w:p w14:paraId="1642A6BC" w14:textId="77777777" w:rsidR="00F515A9" w:rsidRPr="009968FA" w:rsidRDefault="00F515A9" w:rsidP="009968FA">
      <w:pPr>
        <w:numPr>
          <w:ilvl w:val="0"/>
          <w:numId w:val="1"/>
        </w:numPr>
        <w:spacing w:after="0" w:line="240" w:lineRule="auto"/>
        <w:contextualSpacing/>
        <w:rPr>
          <w:rFonts w:ascii="Aptos" w:hAnsi="Aptos"/>
        </w:rPr>
      </w:pPr>
      <w:r w:rsidRPr="009968FA">
        <w:rPr>
          <w:rFonts w:ascii="Aptos" w:hAnsi="Aptos"/>
        </w:rPr>
        <w:t>Provide a framework for identifying and supporting learners who may be experiencing barriers to attendance.</w:t>
      </w:r>
    </w:p>
    <w:p w14:paraId="07E11BFD" w14:textId="77777777" w:rsidR="00F515A9" w:rsidRPr="009968FA" w:rsidRDefault="00F515A9" w:rsidP="009968FA">
      <w:pPr>
        <w:spacing w:after="0" w:line="240" w:lineRule="auto"/>
        <w:contextualSpacing/>
        <w:rPr>
          <w:rFonts w:ascii="Aptos" w:hAnsi="Aptos"/>
        </w:rPr>
      </w:pPr>
    </w:p>
    <w:p w14:paraId="31C35804" w14:textId="27EBE2B2" w:rsidR="00666882" w:rsidRPr="005A3A5E" w:rsidRDefault="00666882" w:rsidP="009968FA">
      <w:pPr>
        <w:spacing w:after="0" w:line="240" w:lineRule="auto"/>
        <w:contextualSpacing/>
        <w:rPr>
          <w:rFonts w:ascii="Aptos" w:hAnsi="Aptos"/>
          <w:b/>
          <w:bCs/>
        </w:rPr>
      </w:pPr>
      <w:r w:rsidRPr="009968FA">
        <w:rPr>
          <w:rFonts w:ascii="Calibri" w:hAnsi="Calibri" w:cs="Calibri"/>
          <w:b/>
          <w:bCs/>
          <w:sz w:val="32"/>
          <w:szCs w:val="32"/>
        </w:rPr>
        <w:t>The importance of attendance and engagement</w:t>
      </w:r>
    </w:p>
    <w:p w14:paraId="306B4D64" w14:textId="77777777" w:rsidR="00112AB9" w:rsidRPr="009968FA" w:rsidRDefault="00112AB9" w:rsidP="009968FA">
      <w:pPr>
        <w:spacing w:after="0" w:line="240" w:lineRule="auto"/>
        <w:contextualSpacing/>
        <w:rPr>
          <w:rFonts w:ascii="Aptos" w:hAnsi="Aptos"/>
        </w:rPr>
      </w:pPr>
    </w:p>
    <w:p w14:paraId="38665727" w14:textId="77777777" w:rsidR="009968FA" w:rsidRPr="009968FA" w:rsidRDefault="009968FA" w:rsidP="009968FA">
      <w:pPr>
        <w:spacing w:after="0" w:line="240" w:lineRule="auto"/>
        <w:contextualSpacing/>
        <w:rPr>
          <w:rFonts w:ascii="Calibri" w:hAnsi="Calibri" w:cs="Calibri"/>
          <w:b/>
          <w:bCs/>
          <w:sz w:val="32"/>
          <w:szCs w:val="32"/>
        </w:rPr>
      </w:pPr>
      <w:r w:rsidRPr="009968FA">
        <w:rPr>
          <w:rFonts w:ascii="Calibri" w:hAnsi="Calibri" w:cs="Calibri"/>
          <w:b/>
          <w:bCs/>
          <w:sz w:val="32"/>
          <w:szCs w:val="32"/>
        </w:rPr>
        <w:t>Attendance</w:t>
      </w:r>
    </w:p>
    <w:p w14:paraId="746C3354" w14:textId="77777777" w:rsidR="009968FA" w:rsidRDefault="009968FA" w:rsidP="009968FA">
      <w:pPr>
        <w:spacing w:after="0" w:line="240" w:lineRule="auto"/>
        <w:contextualSpacing/>
        <w:rPr>
          <w:rFonts w:ascii="Aptos" w:hAnsi="Aptos"/>
        </w:rPr>
      </w:pPr>
    </w:p>
    <w:p w14:paraId="668FFD97" w14:textId="54DE8016" w:rsidR="005A2B4A" w:rsidRPr="009968FA" w:rsidRDefault="005A2B4A" w:rsidP="009968FA">
      <w:pPr>
        <w:spacing w:after="0" w:line="240" w:lineRule="auto"/>
        <w:contextualSpacing/>
        <w:rPr>
          <w:rFonts w:ascii="Aptos" w:hAnsi="Aptos"/>
        </w:rPr>
      </w:pPr>
      <w:r w:rsidRPr="009968FA">
        <w:rPr>
          <w:rFonts w:ascii="Aptos" w:hAnsi="Aptos"/>
        </w:rPr>
        <w:t xml:space="preserve">We know that students succeed and achieve their best on their course when they attend sessions and engage with learning opportunities. Taught sessions give you the opportunity to learn in many different ways. </w:t>
      </w:r>
    </w:p>
    <w:p w14:paraId="48BE61F6" w14:textId="77777777" w:rsidR="005A2B4A" w:rsidRPr="009968FA" w:rsidRDefault="005A2B4A" w:rsidP="009968FA">
      <w:pPr>
        <w:spacing w:after="0" w:line="240" w:lineRule="auto"/>
        <w:contextualSpacing/>
        <w:rPr>
          <w:rFonts w:ascii="Aptos" w:hAnsi="Aptos"/>
        </w:rPr>
      </w:pPr>
    </w:p>
    <w:p w14:paraId="358F693E" w14:textId="005E9D1F" w:rsidR="005A2B4A" w:rsidRPr="009968FA" w:rsidRDefault="005A2B4A" w:rsidP="009968FA">
      <w:pPr>
        <w:spacing w:after="0" w:line="240" w:lineRule="auto"/>
        <w:contextualSpacing/>
        <w:rPr>
          <w:rFonts w:ascii="Aptos" w:hAnsi="Aptos"/>
        </w:rPr>
      </w:pPr>
      <w:r w:rsidRPr="009968FA">
        <w:rPr>
          <w:rFonts w:ascii="Aptos" w:hAnsi="Aptos"/>
        </w:rPr>
        <w:t>Being present and on time helps you stay engaged, keep up with course content, and contribute meaningfully to group activities and discussions.</w:t>
      </w:r>
    </w:p>
    <w:p w14:paraId="59C534FB" w14:textId="77777777" w:rsidR="005A2B4A" w:rsidRPr="009968FA" w:rsidRDefault="005A2B4A" w:rsidP="009968FA">
      <w:pPr>
        <w:spacing w:after="0" w:line="240" w:lineRule="auto"/>
        <w:contextualSpacing/>
        <w:rPr>
          <w:rFonts w:ascii="Aptos" w:hAnsi="Aptos"/>
        </w:rPr>
      </w:pPr>
    </w:p>
    <w:p w14:paraId="7D8E69A1" w14:textId="77777777" w:rsidR="005A2B4A" w:rsidRPr="009968FA" w:rsidRDefault="005A2B4A" w:rsidP="009968FA">
      <w:pPr>
        <w:spacing w:after="0" w:line="240" w:lineRule="auto"/>
        <w:contextualSpacing/>
        <w:rPr>
          <w:rFonts w:ascii="Aptos" w:hAnsi="Aptos"/>
        </w:rPr>
      </w:pPr>
      <w:r w:rsidRPr="009968FA">
        <w:rPr>
          <w:rFonts w:ascii="Aptos" w:hAnsi="Aptos"/>
        </w:rPr>
        <w:t xml:space="preserve">Developing good time management and planning skills will help you stay on track, overcome challenges, and prepare you for the expectations of the workplace. </w:t>
      </w:r>
    </w:p>
    <w:p w14:paraId="6766FB1E" w14:textId="77777777" w:rsidR="00666882" w:rsidRPr="009968FA" w:rsidRDefault="00666882" w:rsidP="009968FA">
      <w:pPr>
        <w:spacing w:after="0" w:line="240" w:lineRule="auto"/>
        <w:contextualSpacing/>
        <w:rPr>
          <w:rFonts w:ascii="Aptos" w:hAnsi="Aptos"/>
        </w:rPr>
      </w:pPr>
    </w:p>
    <w:p w14:paraId="7A3CE75C" w14:textId="1867C8DD" w:rsidR="00666882" w:rsidRPr="009968FA" w:rsidRDefault="00666882" w:rsidP="009968FA">
      <w:pPr>
        <w:spacing w:after="0" w:line="240" w:lineRule="auto"/>
        <w:contextualSpacing/>
        <w:rPr>
          <w:rFonts w:ascii="Aptos" w:hAnsi="Aptos"/>
        </w:rPr>
      </w:pPr>
      <w:r w:rsidRPr="009968FA">
        <w:rPr>
          <w:rFonts w:ascii="Aptos" w:hAnsi="Aptos"/>
        </w:rPr>
        <w:t>We expect you to attend</w:t>
      </w:r>
      <w:r w:rsidRPr="009968FA">
        <w:rPr>
          <w:rFonts w:ascii="Aptos" w:hAnsi="Aptos"/>
          <w:b/>
          <w:bCs/>
        </w:rPr>
        <w:t xml:space="preserve"> all</w:t>
      </w:r>
      <w:r w:rsidRPr="009968FA">
        <w:rPr>
          <w:rFonts w:ascii="Aptos" w:hAnsi="Aptos"/>
        </w:rPr>
        <w:t xml:space="preserve"> sessions arranged as part of your course. </w:t>
      </w:r>
    </w:p>
    <w:p w14:paraId="3814E43C" w14:textId="77777777" w:rsidR="00666882" w:rsidRPr="009968FA" w:rsidRDefault="00666882" w:rsidP="009968FA">
      <w:pPr>
        <w:spacing w:after="0" w:line="240" w:lineRule="auto"/>
        <w:contextualSpacing/>
        <w:rPr>
          <w:rFonts w:ascii="Aptos" w:hAnsi="Aptos"/>
        </w:rPr>
      </w:pPr>
    </w:p>
    <w:p w14:paraId="5F39FB5E" w14:textId="77777777" w:rsidR="00666882" w:rsidRPr="009968FA" w:rsidRDefault="00666882" w:rsidP="009968FA">
      <w:pPr>
        <w:spacing w:after="0" w:line="240" w:lineRule="auto"/>
        <w:contextualSpacing/>
        <w:rPr>
          <w:rFonts w:ascii="Calibri" w:hAnsi="Calibri" w:cs="Calibri"/>
          <w:sz w:val="32"/>
          <w:szCs w:val="32"/>
        </w:rPr>
      </w:pPr>
      <w:r w:rsidRPr="009968FA">
        <w:rPr>
          <w:rFonts w:ascii="Calibri" w:hAnsi="Calibri" w:cs="Calibri"/>
          <w:b/>
          <w:bCs/>
          <w:sz w:val="32"/>
          <w:szCs w:val="32"/>
        </w:rPr>
        <w:t>Engagement</w:t>
      </w:r>
      <w:r w:rsidRPr="009968FA">
        <w:rPr>
          <w:rFonts w:ascii="Calibri" w:hAnsi="Calibri" w:cs="Calibri"/>
          <w:sz w:val="32"/>
          <w:szCs w:val="32"/>
        </w:rPr>
        <w:t xml:space="preserve"> </w:t>
      </w:r>
    </w:p>
    <w:p w14:paraId="4C3656FA" w14:textId="77777777" w:rsidR="00666882" w:rsidRPr="009968FA" w:rsidRDefault="00666882" w:rsidP="009968FA">
      <w:pPr>
        <w:spacing w:after="0" w:line="240" w:lineRule="auto"/>
        <w:contextualSpacing/>
        <w:rPr>
          <w:rFonts w:ascii="Aptos" w:hAnsi="Aptos"/>
        </w:rPr>
      </w:pPr>
    </w:p>
    <w:p w14:paraId="680ED9B4" w14:textId="77777777" w:rsidR="005E50B5" w:rsidRPr="009968FA" w:rsidRDefault="005E50B5" w:rsidP="005E50B5">
      <w:pPr>
        <w:spacing w:after="0" w:line="240" w:lineRule="auto"/>
        <w:contextualSpacing/>
        <w:rPr>
          <w:rFonts w:ascii="Aptos" w:hAnsi="Aptos"/>
        </w:rPr>
      </w:pPr>
      <w:r w:rsidRPr="009968FA">
        <w:rPr>
          <w:rFonts w:ascii="Aptos" w:hAnsi="Aptos"/>
        </w:rPr>
        <w:t>This means actively participating in your learning and making consistent efforts to meet the expectations of your course. This is more than just attending classes – it’s about being involved in all aspects of your academic experience. Being engaged helps you build knowledge, develop skills, and make the most of the opportunities available to you.</w:t>
      </w:r>
    </w:p>
    <w:p w14:paraId="17BEA7FA" w14:textId="77777777" w:rsidR="005E50B5" w:rsidRDefault="005E50B5" w:rsidP="005E50B5">
      <w:pPr>
        <w:spacing w:after="0" w:line="240" w:lineRule="auto"/>
        <w:contextualSpacing/>
        <w:rPr>
          <w:rFonts w:ascii="Aptos" w:hAnsi="Aptos"/>
        </w:rPr>
      </w:pPr>
    </w:p>
    <w:p w14:paraId="5702ECE7" w14:textId="7311E77D" w:rsidR="005E50B5" w:rsidRPr="009968FA" w:rsidRDefault="005E50B5" w:rsidP="005E50B5">
      <w:pPr>
        <w:spacing w:after="0" w:line="240" w:lineRule="auto"/>
        <w:contextualSpacing/>
        <w:rPr>
          <w:rFonts w:ascii="Aptos" w:hAnsi="Aptos"/>
        </w:rPr>
      </w:pPr>
      <w:r>
        <w:rPr>
          <w:rFonts w:ascii="Aptos" w:hAnsi="Aptos"/>
        </w:rPr>
        <w:t>You will</w:t>
      </w:r>
      <w:r w:rsidR="00666882" w:rsidRPr="009968FA">
        <w:rPr>
          <w:rFonts w:ascii="Aptos" w:hAnsi="Aptos"/>
        </w:rPr>
        <w:t xml:space="preserve"> need to engage with the sessions, taught content, self-directed learning and assessments. You need to make sure that you have undertaken any pre-reading or pre-work that is required for the session. </w:t>
      </w:r>
      <w:r w:rsidRPr="009968FA">
        <w:rPr>
          <w:rFonts w:ascii="Aptos" w:hAnsi="Aptos"/>
        </w:rPr>
        <w:t xml:space="preserve">Engaging in session activities helps you to reinforce the knowledge you’ve learnt, supporting you to submit and achieve in your assessments. </w:t>
      </w:r>
    </w:p>
    <w:p w14:paraId="357FD0EF" w14:textId="77777777" w:rsidR="008727D2" w:rsidRPr="009968FA" w:rsidRDefault="008727D2" w:rsidP="009968FA">
      <w:pPr>
        <w:spacing w:after="0" w:line="240" w:lineRule="auto"/>
        <w:contextualSpacing/>
        <w:rPr>
          <w:rFonts w:ascii="Aptos" w:hAnsi="Aptos"/>
        </w:rPr>
      </w:pPr>
    </w:p>
    <w:p w14:paraId="020D0449" w14:textId="27E4C803" w:rsidR="00666882" w:rsidRDefault="008727D2" w:rsidP="009968FA">
      <w:pPr>
        <w:spacing w:after="0" w:line="240" w:lineRule="auto"/>
        <w:contextualSpacing/>
        <w:rPr>
          <w:rFonts w:ascii="Aptos" w:hAnsi="Aptos"/>
        </w:rPr>
      </w:pPr>
      <w:r w:rsidRPr="009968FA">
        <w:rPr>
          <w:rFonts w:ascii="Aptos" w:hAnsi="Aptos"/>
        </w:rPr>
        <w:t xml:space="preserve">If you don’t attend or engage, this means that you are more likely to achieve lower marks or fail assessments. It can mean that you aren’t able to achieve your full potential or progress through your course. </w:t>
      </w:r>
    </w:p>
    <w:p w14:paraId="0839CBE0" w14:textId="77777777" w:rsidR="005E50B5" w:rsidRPr="009968FA" w:rsidRDefault="005E50B5" w:rsidP="009968FA">
      <w:pPr>
        <w:spacing w:after="0" w:line="240" w:lineRule="auto"/>
        <w:contextualSpacing/>
        <w:rPr>
          <w:rFonts w:ascii="Aptos" w:hAnsi="Aptos"/>
        </w:rPr>
      </w:pPr>
    </w:p>
    <w:p w14:paraId="28416DA9" w14:textId="77777777" w:rsidR="00666882" w:rsidRPr="009968FA" w:rsidRDefault="00666882" w:rsidP="009968FA">
      <w:pPr>
        <w:spacing w:after="0" w:line="240" w:lineRule="auto"/>
        <w:contextualSpacing/>
        <w:rPr>
          <w:rFonts w:ascii="Aptos" w:hAnsi="Aptos"/>
        </w:rPr>
      </w:pPr>
    </w:p>
    <w:p w14:paraId="59C553A8" w14:textId="6FA0CDDF" w:rsidR="00666882" w:rsidRPr="009968FA" w:rsidRDefault="00F515A9" w:rsidP="009968FA">
      <w:pPr>
        <w:spacing w:after="0" w:line="240" w:lineRule="auto"/>
        <w:contextualSpacing/>
        <w:rPr>
          <w:rFonts w:ascii="Aptos" w:hAnsi="Aptos"/>
          <w:b/>
          <w:bCs/>
          <w:sz w:val="32"/>
          <w:szCs w:val="32"/>
        </w:rPr>
      </w:pPr>
      <w:r w:rsidRPr="009968FA">
        <w:rPr>
          <w:rFonts w:ascii="Aptos" w:hAnsi="Aptos"/>
          <w:b/>
          <w:bCs/>
          <w:sz w:val="32"/>
          <w:szCs w:val="32"/>
        </w:rPr>
        <w:t xml:space="preserve">Attendance and Engagement </w:t>
      </w:r>
      <w:r w:rsidR="00711985" w:rsidRPr="009968FA">
        <w:rPr>
          <w:rFonts w:ascii="Aptos" w:hAnsi="Aptos"/>
          <w:b/>
          <w:bCs/>
          <w:sz w:val="32"/>
          <w:szCs w:val="32"/>
        </w:rPr>
        <w:t>Requirements</w:t>
      </w:r>
    </w:p>
    <w:p w14:paraId="341795AF" w14:textId="77777777" w:rsidR="00666882" w:rsidRPr="009968FA" w:rsidRDefault="00666882" w:rsidP="009968FA">
      <w:pPr>
        <w:spacing w:after="0" w:line="240" w:lineRule="auto"/>
        <w:contextualSpacing/>
        <w:rPr>
          <w:rFonts w:ascii="Aptos" w:hAnsi="Aptos"/>
        </w:rPr>
      </w:pPr>
    </w:p>
    <w:p w14:paraId="37B107FB" w14:textId="29F9B834" w:rsidR="00666882" w:rsidRPr="009968FA" w:rsidRDefault="00711985" w:rsidP="009968FA">
      <w:pPr>
        <w:spacing w:after="0" w:line="240" w:lineRule="auto"/>
        <w:contextualSpacing/>
        <w:rPr>
          <w:rFonts w:ascii="Aptos" w:hAnsi="Aptos"/>
        </w:rPr>
      </w:pPr>
      <w:r w:rsidRPr="009968FA">
        <w:rPr>
          <w:rFonts w:ascii="Aptos" w:hAnsi="Aptos"/>
        </w:rPr>
        <w:t>We monitor your engagement in many ways, including attendance at taught sessions and through engagement with Canvas and Blackboard, and the submission of your assignments. When submitting assessments, you need to submit on time.</w:t>
      </w:r>
    </w:p>
    <w:p w14:paraId="5EF8847A" w14:textId="77777777" w:rsidR="00711985" w:rsidRPr="009968FA" w:rsidRDefault="00711985" w:rsidP="009968FA">
      <w:pPr>
        <w:spacing w:after="0" w:line="240" w:lineRule="auto"/>
        <w:contextualSpacing/>
        <w:rPr>
          <w:rFonts w:ascii="Aptos" w:hAnsi="Aptos"/>
        </w:rPr>
      </w:pPr>
    </w:p>
    <w:p w14:paraId="1E352FB6" w14:textId="38329965" w:rsidR="00711985" w:rsidRPr="009968FA" w:rsidRDefault="00711985" w:rsidP="009968FA">
      <w:pPr>
        <w:spacing w:after="0" w:line="240" w:lineRule="auto"/>
        <w:contextualSpacing/>
        <w:rPr>
          <w:rFonts w:ascii="Aptos" w:hAnsi="Aptos"/>
        </w:rPr>
      </w:pPr>
      <w:r w:rsidRPr="009968FA">
        <w:rPr>
          <w:rFonts w:ascii="Aptos" w:hAnsi="Aptos"/>
        </w:rPr>
        <w:t>Every course is delivered slightly differently, but some examples of elements that you will need to attend and engage with are:</w:t>
      </w:r>
    </w:p>
    <w:p w14:paraId="7F47619A" w14:textId="77777777" w:rsidR="00711985" w:rsidRPr="009968FA" w:rsidRDefault="00711985" w:rsidP="009968FA">
      <w:pPr>
        <w:spacing w:after="0" w:line="240" w:lineRule="auto"/>
        <w:contextualSpacing/>
        <w:rPr>
          <w:rFonts w:ascii="Aptos" w:hAnsi="Aptos"/>
        </w:rPr>
      </w:pPr>
    </w:p>
    <w:p w14:paraId="4641FC92" w14:textId="1D9A5ADC"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Taught sessions and academic tutorials</w:t>
      </w:r>
    </w:p>
    <w:p w14:paraId="1FB42A4F" w14:textId="11B3231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Independent study tasks</w:t>
      </w:r>
    </w:p>
    <w:p w14:paraId="2AE90424" w14:textId="7777777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Preparing for, completing and submitting assignments on time and engaging with feedback</w:t>
      </w:r>
    </w:p>
    <w:p w14:paraId="4777722E" w14:textId="7777777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Examinations</w:t>
      </w:r>
    </w:p>
    <w:p w14:paraId="544F1185" w14:textId="7777777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 xml:space="preserve">Placements </w:t>
      </w:r>
    </w:p>
    <w:p w14:paraId="3BF7FF42" w14:textId="7777777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Taking part in group work, or research</w:t>
      </w:r>
    </w:p>
    <w:p w14:paraId="4C247CBB" w14:textId="77777777"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 xml:space="preserve">Communicating with your tutors and seeking help when needed </w:t>
      </w:r>
    </w:p>
    <w:p w14:paraId="52D6903D" w14:textId="3C661D89" w:rsidR="00711985" w:rsidRPr="009968FA" w:rsidRDefault="00711985" w:rsidP="009968FA">
      <w:pPr>
        <w:pStyle w:val="ListParagraph"/>
        <w:numPr>
          <w:ilvl w:val="0"/>
          <w:numId w:val="2"/>
        </w:numPr>
        <w:spacing w:after="0" w:line="240" w:lineRule="auto"/>
        <w:rPr>
          <w:rFonts w:ascii="Aptos" w:hAnsi="Aptos"/>
        </w:rPr>
      </w:pPr>
      <w:r w:rsidRPr="009968FA">
        <w:rPr>
          <w:rFonts w:ascii="Aptos" w:hAnsi="Aptos"/>
        </w:rPr>
        <w:t>Accessing and using learning materials provided by your tutors (for example, through Canvas)</w:t>
      </w:r>
    </w:p>
    <w:p w14:paraId="076A77D7" w14:textId="77777777" w:rsidR="00711985" w:rsidRPr="009968FA" w:rsidRDefault="00711985" w:rsidP="009968FA">
      <w:pPr>
        <w:spacing w:after="0" w:line="240" w:lineRule="auto"/>
        <w:contextualSpacing/>
        <w:rPr>
          <w:rFonts w:ascii="Aptos" w:hAnsi="Aptos"/>
        </w:rPr>
      </w:pPr>
    </w:p>
    <w:p w14:paraId="7D218150" w14:textId="647BB5BC" w:rsidR="009968FA" w:rsidRDefault="00711985" w:rsidP="009968FA">
      <w:pPr>
        <w:spacing w:after="0" w:line="240" w:lineRule="auto"/>
        <w:contextualSpacing/>
        <w:rPr>
          <w:rFonts w:ascii="Aptos" w:hAnsi="Aptos"/>
        </w:rPr>
      </w:pPr>
      <w:r w:rsidRPr="009968FA">
        <w:rPr>
          <w:rFonts w:ascii="Aptos" w:hAnsi="Aptos"/>
        </w:rPr>
        <w:t xml:space="preserve">If you are undertaking part of your course at a work placement, you will need to make sure that you attend in line with the placement agreement. </w:t>
      </w:r>
    </w:p>
    <w:p w14:paraId="57A49899" w14:textId="77777777" w:rsidR="00356FE1" w:rsidRDefault="00356FE1" w:rsidP="009968FA">
      <w:pPr>
        <w:spacing w:after="0" w:line="240" w:lineRule="auto"/>
        <w:contextualSpacing/>
        <w:rPr>
          <w:rFonts w:ascii="Aptos" w:hAnsi="Aptos"/>
        </w:rPr>
      </w:pPr>
    </w:p>
    <w:p w14:paraId="561E495D" w14:textId="77777777" w:rsidR="009968FA" w:rsidRPr="009968FA" w:rsidRDefault="009968FA" w:rsidP="009968FA">
      <w:pPr>
        <w:spacing w:after="0" w:line="240" w:lineRule="auto"/>
        <w:contextualSpacing/>
        <w:rPr>
          <w:rFonts w:ascii="Aptos" w:hAnsi="Aptos"/>
        </w:rPr>
      </w:pPr>
    </w:p>
    <w:p w14:paraId="3A5526CB" w14:textId="63084FA5" w:rsidR="007A1325" w:rsidRPr="009968FA" w:rsidRDefault="007A1325" w:rsidP="009968FA">
      <w:pPr>
        <w:spacing w:after="0" w:line="240" w:lineRule="auto"/>
        <w:contextualSpacing/>
        <w:rPr>
          <w:rFonts w:ascii="Calibri" w:hAnsi="Calibri" w:cs="Calibri"/>
          <w:b/>
          <w:bCs/>
          <w:sz w:val="32"/>
          <w:szCs w:val="32"/>
        </w:rPr>
      </w:pPr>
      <w:r w:rsidRPr="009968FA">
        <w:rPr>
          <w:rFonts w:ascii="Calibri" w:hAnsi="Calibri" w:cs="Calibri"/>
          <w:b/>
          <w:bCs/>
          <w:sz w:val="32"/>
          <w:szCs w:val="32"/>
        </w:rPr>
        <w:lastRenderedPageBreak/>
        <w:t xml:space="preserve">Expectations of attendance and engagement  </w:t>
      </w:r>
    </w:p>
    <w:p w14:paraId="2FB5B015" w14:textId="77777777" w:rsidR="00CE1ECD" w:rsidRPr="009968FA" w:rsidRDefault="00CE1ECD" w:rsidP="009968FA">
      <w:pPr>
        <w:spacing w:after="0" w:line="240" w:lineRule="auto"/>
        <w:contextualSpacing/>
        <w:rPr>
          <w:rFonts w:ascii="Aptos" w:hAnsi="Aptos"/>
        </w:rPr>
      </w:pPr>
    </w:p>
    <w:p w14:paraId="519C1BE6" w14:textId="49C5435A" w:rsidR="008614C3" w:rsidRPr="009968FA" w:rsidRDefault="008614C3" w:rsidP="009968FA">
      <w:pPr>
        <w:spacing w:after="0" w:line="240" w:lineRule="auto"/>
        <w:contextualSpacing/>
        <w:rPr>
          <w:rFonts w:ascii="Aptos" w:hAnsi="Aptos"/>
        </w:rPr>
      </w:pPr>
      <w:r w:rsidRPr="009968FA">
        <w:rPr>
          <w:rFonts w:ascii="Aptos" w:hAnsi="Aptos"/>
        </w:rPr>
        <w:t xml:space="preserve">As a student, you are expected to attend </w:t>
      </w:r>
      <w:r w:rsidRPr="009968FA">
        <w:rPr>
          <w:rFonts w:ascii="Aptos" w:hAnsi="Aptos"/>
          <w:b/>
          <w:bCs/>
        </w:rPr>
        <w:t>all</w:t>
      </w:r>
      <w:r w:rsidRPr="009968FA">
        <w:rPr>
          <w:rFonts w:ascii="Aptos" w:hAnsi="Aptos"/>
        </w:rPr>
        <w:t xml:space="preserve"> timetabled </w:t>
      </w:r>
      <w:r w:rsidR="001245E1" w:rsidRPr="009968FA">
        <w:rPr>
          <w:rFonts w:ascii="Aptos" w:hAnsi="Aptos"/>
        </w:rPr>
        <w:t>sessions</w:t>
      </w:r>
      <w:r w:rsidRPr="009968FA">
        <w:rPr>
          <w:rFonts w:ascii="Aptos" w:hAnsi="Aptos"/>
        </w:rPr>
        <w:t xml:space="preserve"> that are </w:t>
      </w:r>
      <w:r w:rsidR="00352754" w:rsidRPr="009968FA">
        <w:rPr>
          <w:rFonts w:ascii="Aptos" w:hAnsi="Aptos"/>
        </w:rPr>
        <w:t>part of your course.</w:t>
      </w:r>
      <w:r w:rsidRPr="009968FA">
        <w:rPr>
          <w:rFonts w:ascii="Aptos" w:hAnsi="Aptos"/>
        </w:rPr>
        <w:t xml:space="preserve"> You would not typically be permitted to join in-person sessions remotely. If you do not attend scheduled in person sessions, these will be recorded as absences.</w:t>
      </w:r>
    </w:p>
    <w:p w14:paraId="5B75B517" w14:textId="77777777" w:rsidR="00CE1ECD" w:rsidRPr="009968FA" w:rsidRDefault="00CE1ECD" w:rsidP="009968FA">
      <w:pPr>
        <w:spacing w:after="0" w:line="240" w:lineRule="auto"/>
        <w:contextualSpacing/>
        <w:rPr>
          <w:rFonts w:ascii="Aptos" w:hAnsi="Aptos"/>
        </w:rPr>
      </w:pPr>
    </w:p>
    <w:p w14:paraId="3B4DC661" w14:textId="185A4E2C" w:rsidR="007A1325" w:rsidRPr="009968FA" w:rsidRDefault="007A1325" w:rsidP="009968FA">
      <w:pPr>
        <w:spacing w:after="0" w:line="240" w:lineRule="auto"/>
        <w:contextualSpacing/>
        <w:rPr>
          <w:rFonts w:ascii="Aptos" w:hAnsi="Aptos"/>
        </w:rPr>
      </w:pPr>
      <w:r w:rsidRPr="009968FA">
        <w:rPr>
          <w:rFonts w:ascii="Aptos" w:hAnsi="Aptos"/>
        </w:rPr>
        <w:t>If you are unable to attend a session, you must notify college </w:t>
      </w:r>
      <w:r w:rsidRPr="00E00EF2">
        <w:rPr>
          <w:rFonts w:ascii="Aptos" w:hAnsi="Aptos"/>
        </w:rPr>
        <w:t>on the first day of your absence</w:t>
      </w:r>
      <w:r w:rsidRPr="009968FA">
        <w:rPr>
          <w:rFonts w:ascii="Aptos" w:hAnsi="Aptos"/>
          <w:b/>
          <w:bCs/>
        </w:rPr>
        <w:t xml:space="preserve"> </w:t>
      </w:r>
      <w:r w:rsidRPr="009968FA">
        <w:rPr>
          <w:rFonts w:ascii="Aptos" w:hAnsi="Aptos"/>
        </w:rPr>
        <w:t xml:space="preserve">at least 1 hour before the start of your lesson, preferably via </w:t>
      </w:r>
      <w:r w:rsidRPr="00E00EF2">
        <w:rPr>
          <w:rFonts w:ascii="Aptos" w:hAnsi="Aptos"/>
        </w:rPr>
        <w:t>phone 0161 666 8215</w:t>
      </w:r>
      <w:r w:rsidRPr="009968FA">
        <w:rPr>
          <w:rFonts w:ascii="Aptos" w:hAnsi="Aptos"/>
        </w:rPr>
        <w:t xml:space="preserve"> or email </w:t>
      </w:r>
      <w:hyperlink r:id="rId5">
        <w:r w:rsidRPr="009968FA">
          <w:rPr>
            <w:rStyle w:val="Hyperlink"/>
            <w:rFonts w:ascii="Aptos" w:hAnsi="Aptos"/>
          </w:rPr>
          <w:t>HEabsences@asfc.spt.ac.uk</w:t>
        </w:r>
      </w:hyperlink>
    </w:p>
    <w:p w14:paraId="64049A36" w14:textId="77777777" w:rsidR="00CE1ECD" w:rsidRPr="009968FA" w:rsidRDefault="00CE1ECD" w:rsidP="009968FA">
      <w:pPr>
        <w:spacing w:after="0" w:line="240" w:lineRule="auto"/>
        <w:contextualSpacing/>
        <w:rPr>
          <w:rFonts w:ascii="Aptos" w:hAnsi="Aptos"/>
        </w:rPr>
      </w:pPr>
    </w:p>
    <w:p w14:paraId="31C03BE0" w14:textId="60A2010C" w:rsidR="007A1325" w:rsidRPr="009968FA" w:rsidRDefault="007A1325" w:rsidP="009968FA">
      <w:pPr>
        <w:spacing w:after="0" w:line="240" w:lineRule="auto"/>
        <w:contextualSpacing/>
        <w:rPr>
          <w:rFonts w:ascii="Aptos" w:hAnsi="Aptos"/>
        </w:rPr>
      </w:pPr>
      <w:r w:rsidRPr="009968FA">
        <w:rPr>
          <w:rFonts w:ascii="Aptos" w:hAnsi="Aptos"/>
        </w:rPr>
        <w:t>While certain absences such as illness, medical appointments, or religious</w:t>
      </w:r>
      <w:r w:rsidR="00E00EF2">
        <w:rPr>
          <w:rFonts w:ascii="Aptos" w:hAnsi="Aptos"/>
        </w:rPr>
        <w:t xml:space="preserve"> </w:t>
      </w:r>
      <w:r w:rsidRPr="009968FA">
        <w:rPr>
          <w:rFonts w:ascii="Aptos" w:hAnsi="Aptos"/>
        </w:rPr>
        <w:t>observances may be considered unavoidable, they must still be reported promptly</w:t>
      </w:r>
      <w:r w:rsidR="00BD3A10" w:rsidRPr="009968FA">
        <w:rPr>
          <w:rFonts w:ascii="Aptos" w:hAnsi="Aptos"/>
        </w:rPr>
        <w:t>.</w:t>
      </w:r>
      <w:r w:rsidR="00E00EF2">
        <w:rPr>
          <w:rFonts w:ascii="Aptos" w:hAnsi="Aptos"/>
        </w:rPr>
        <w:t xml:space="preserve"> </w:t>
      </w:r>
      <w:r w:rsidR="00D574F3">
        <w:rPr>
          <w:rFonts w:ascii="Aptos" w:hAnsi="Aptos"/>
        </w:rPr>
        <w:t xml:space="preserve"> </w:t>
      </w:r>
      <w:r w:rsidRPr="009968FA">
        <w:rPr>
          <w:rFonts w:ascii="Aptos" w:hAnsi="Aptos"/>
        </w:rPr>
        <w:t>Please note that </w:t>
      </w:r>
      <w:r w:rsidRPr="00E00EF2">
        <w:rPr>
          <w:rFonts w:ascii="Aptos" w:hAnsi="Aptos"/>
        </w:rPr>
        <w:t>holidays during term time are generally not permitted.</w:t>
      </w:r>
      <w:r w:rsidRPr="009968FA">
        <w:rPr>
          <w:rFonts w:ascii="Aptos" w:hAnsi="Aptos"/>
        </w:rPr>
        <w:t xml:space="preserve"> </w:t>
      </w:r>
    </w:p>
    <w:p w14:paraId="62C8BA6A" w14:textId="77777777" w:rsidR="00CE1ECD" w:rsidRPr="009968FA" w:rsidRDefault="00CE1ECD" w:rsidP="009968FA">
      <w:pPr>
        <w:spacing w:after="0" w:line="240" w:lineRule="auto"/>
        <w:contextualSpacing/>
        <w:rPr>
          <w:rFonts w:ascii="Aptos" w:hAnsi="Aptos"/>
        </w:rPr>
      </w:pPr>
    </w:p>
    <w:p w14:paraId="1F6079F6" w14:textId="1F9CF0A5" w:rsidR="004402A2" w:rsidRPr="009968FA" w:rsidRDefault="004402A2" w:rsidP="009968FA">
      <w:pPr>
        <w:spacing w:after="0" w:line="240" w:lineRule="auto"/>
        <w:contextualSpacing/>
        <w:rPr>
          <w:rFonts w:ascii="Aptos" w:hAnsi="Aptos"/>
        </w:rPr>
      </w:pPr>
      <w:r w:rsidRPr="009968FA">
        <w:rPr>
          <w:rFonts w:ascii="Aptos" w:hAnsi="Aptos"/>
        </w:rPr>
        <w:t xml:space="preserve">If you are </w:t>
      </w:r>
      <w:r w:rsidRPr="00E005FF">
        <w:rPr>
          <w:rFonts w:ascii="Aptos" w:hAnsi="Aptos"/>
        </w:rPr>
        <w:t>unavoidably late</w:t>
      </w:r>
      <w:r w:rsidRPr="009968FA">
        <w:rPr>
          <w:rFonts w:ascii="Aptos" w:hAnsi="Aptos"/>
        </w:rPr>
        <w:t xml:space="preserve"> for class, you must </w:t>
      </w:r>
      <w:r w:rsidR="001245E1" w:rsidRPr="009968FA">
        <w:rPr>
          <w:rFonts w:ascii="Aptos" w:hAnsi="Aptos"/>
        </w:rPr>
        <w:t xml:space="preserve">also </w:t>
      </w:r>
      <w:r w:rsidRPr="009968FA">
        <w:rPr>
          <w:rFonts w:ascii="Aptos" w:hAnsi="Aptos"/>
        </w:rPr>
        <w:t xml:space="preserve">email </w:t>
      </w:r>
      <w:hyperlink r:id="rId6">
        <w:r w:rsidRPr="009968FA">
          <w:rPr>
            <w:rStyle w:val="Hyperlink"/>
            <w:rFonts w:ascii="Aptos" w:hAnsi="Aptos"/>
          </w:rPr>
          <w:t>HEabsences@asfc.ac.uk</w:t>
        </w:r>
      </w:hyperlink>
      <w:r w:rsidRPr="009968FA">
        <w:rPr>
          <w:rFonts w:ascii="Aptos" w:hAnsi="Aptos"/>
        </w:rPr>
        <w:t xml:space="preserve"> to let us know. </w:t>
      </w:r>
    </w:p>
    <w:p w14:paraId="3FD73893" w14:textId="77777777" w:rsidR="00CE1ECD" w:rsidRPr="009968FA" w:rsidRDefault="00CE1ECD" w:rsidP="009968FA">
      <w:pPr>
        <w:spacing w:after="0" w:line="240" w:lineRule="auto"/>
        <w:contextualSpacing/>
        <w:rPr>
          <w:rFonts w:ascii="Aptos" w:hAnsi="Aptos"/>
        </w:rPr>
      </w:pPr>
    </w:p>
    <w:p w14:paraId="463546DD" w14:textId="49A4517E" w:rsidR="00830EBF" w:rsidRPr="009968FA" w:rsidRDefault="00AF0539" w:rsidP="009968FA">
      <w:pPr>
        <w:spacing w:after="0" w:line="240" w:lineRule="auto"/>
        <w:contextualSpacing/>
        <w:rPr>
          <w:rFonts w:ascii="Aptos" w:hAnsi="Aptos"/>
        </w:rPr>
      </w:pPr>
      <w:r w:rsidRPr="009968FA">
        <w:rPr>
          <w:rFonts w:ascii="Aptos" w:hAnsi="Aptos"/>
        </w:rPr>
        <w:t>As a student you are responsible for raising any circumstances that</w:t>
      </w:r>
      <w:r w:rsidR="00971E23" w:rsidRPr="009968FA">
        <w:rPr>
          <w:rFonts w:ascii="Aptos" w:hAnsi="Aptos"/>
        </w:rPr>
        <w:t xml:space="preserve"> affect</w:t>
      </w:r>
      <w:r w:rsidR="00631866" w:rsidRPr="009968FA">
        <w:rPr>
          <w:rFonts w:ascii="Aptos" w:hAnsi="Aptos"/>
        </w:rPr>
        <w:t xml:space="preserve"> </w:t>
      </w:r>
      <w:r w:rsidR="00971E23" w:rsidRPr="009968FA">
        <w:rPr>
          <w:rFonts w:ascii="Aptos" w:hAnsi="Aptos"/>
        </w:rPr>
        <w:t>your ability to attend</w:t>
      </w:r>
      <w:r w:rsidR="00631866" w:rsidRPr="009968FA">
        <w:rPr>
          <w:rFonts w:ascii="Aptos" w:hAnsi="Aptos"/>
        </w:rPr>
        <w:t xml:space="preserve">, </w:t>
      </w:r>
      <w:r w:rsidRPr="009968FA">
        <w:rPr>
          <w:rFonts w:ascii="Aptos" w:hAnsi="Aptos"/>
        </w:rPr>
        <w:t>and for accessing support for these.</w:t>
      </w:r>
      <w:r w:rsidR="00830EBF" w:rsidRPr="009968FA">
        <w:rPr>
          <w:rFonts w:ascii="Aptos" w:hAnsi="Aptos"/>
        </w:rPr>
        <w:t xml:space="preserve">  We encourage you to contact your course tutor to explore available support options, and find solutions that work for your individual circumstances.  </w:t>
      </w:r>
      <w:r w:rsidR="0077159F" w:rsidRPr="009968FA">
        <w:rPr>
          <w:rFonts w:ascii="Aptos" w:hAnsi="Aptos"/>
        </w:rPr>
        <w:t>This is to help you to prepare for the expectations of the workplace.</w:t>
      </w:r>
    </w:p>
    <w:p w14:paraId="3C6C3CAC" w14:textId="77777777" w:rsidR="004402A2" w:rsidRPr="009968FA" w:rsidRDefault="004402A2" w:rsidP="009968FA">
      <w:pPr>
        <w:spacing w:after="0" w:line="240" w:lineRule="auto"/>
        <w:contextualSpacing/>
        <w:rPr>
          <w:rFonts w:ascii="Aptos" w:hAnsi="Aptos"/>
        </w:rPr>
      </w:pPr>
    </w:p>
    <w:p w14:paraId="5CE56E5B" w14:textId="6E15E530" w:rsidR="00352754" w:rsidRPr="009968FA" w:rsidRDefault="007A1325" w:rsidP="009968FA">
      <w:pPr>
        <w:spacing w:after="0" w:line="240" w:lineRule="auto"/>
        <w:contextualSpacing/>
        <w:rPr>
          <w:rFonts w:ascii="Aptos" w:hAnsi="Aptos"/>
        </w:rPr>
      </w:pPr>
      <w:r w:rsidRPr="009968FA">
        <w:rPr>
          <w:rFonts w:ascii="Aptos" w:hAnsi="Aptos"/>
        </w:rPr>
        <w:t>Attendance is closely monitored to ensure compliance with funding regulations and to support each learner’s progress</w:t>
      </w:r>
      <w:r w:rsidR="0077159F" w:rsidRPr="009968FA">
        <w:rPr>
          <w:rFonts w:ascii="Aptos" w:hAnsi="Aptos"/>
        </w:rPr>
        <w:t xml:space="preserve">.  </w:t>
      </w:r>
      <w:r w:rsidR="00352754" w:rsidRPr="009968FA">
        <w:rPr>
          <w:rFonts w:ascii="Aptos" w:hAnsi="Aptos"/>
        </w:rPr>
        <w:t>Students are responsible for ensuring that they follow the correct procedures in place at the time to report any attendance.</w:t>
      </w:r>
    </w:p>
    <w:p w14:paraId="32DCF966" w14:textId="77777777" w:rsidR="007A1325" w:rsidRPr="009968FA" w:rsidRDefault="007A1325" w:rsidP="009968FA">
      <w:pPr>
        <w:spacing w:after="0" w:line="240" w:lineRule="auto"/>
        <w:contextualSpacing/>
        <w:rPr>
          <w:rFonts w:ascii="Aptos" w:hAnsi="Aptos"/>
        </w:rPr>
      </w:pPr>
    </w:p>
    <w:p w14:paraId="220CEFDB" w14:textId="7CC90427" w:rsidR="00B702FE" w:rsidRPr="009968FA" w:rsidRDefault="00B702FE" w:rsidP="00166837">
      <w:pPr>
        <w:rPr>
          <w:rFonts w:ascii="Aptos" w:hAnsi="Aptos"/>
          <w:b/>
          <w:bCs/>
          <w:sz w:val="32"/>
          <w:szCs w:val="32"/>
        </w:rPr>
      </w:pPr>
      <w:r w:rsidRPr="009968FA">
        <w:rPr>
          <w:rFonts w:ascii="Aptos" w:hAnsi="Aptos"/>
          <w:b/>
          <w:bCs/>
          <w:sz w:val="32"/>
          <w:szCs w:val="32"/>
        </w:rPr>
        <w:t xml:space="preserve">Procedure for Managing Attendance </w:t>
      </w:r>
    </w:p>
    <w:p w14:paraId="655A5BB4" w14:textId="6210C581" w:rsidR="00B702FE" w:rsidRPr="00356FE1" w:rsidRDefault="00B702FE" w:rsidP="009968FA">
      <w:pPr>
        <w:spacing w:after="0" w:line="240" w:lineRule="auto"/>
        <w:contextualSpacing/>
        <w:rPr>
          <w:rFonts w:ascii="Aptos" w:hAnsi="Aptos"/>
          <w:b/>
          <w:bCs/>
        </w:rPr>
      </w:pPr>
      <w:r w:rsidRPr="00356FE1">
        <w:rPr>
          <w:rFonts w:ascii="Aptos" w:hAnsi="Aptos"/>
          <w:b/>
          <w:bCs/>
        </w:rPr>
        <w:t>Attendance register</w:t>
      </w:r>
    </w:p>
    <w:p w14:paraId="2386E1A6" w14:textId="1086BDC7" w:rsidR="0062702A" w:rsidRPr="009968FA" w:rsidRDefault="00F02AEF" w:rsidP="0062702A">
      <w:pPr>
        <w:spacing w:after="0" w:line="240" w:lineRule="auto"/>
        <w:contextualSpacing/>
        <w:rPr>
          <w:rFonts w:ascii="Aptos" w:hAnsi="Aptos"/>
        </w:rPr>
      </w:pPr>
      <w:r w:rsidRPr="009968FA">
        <w:rPr>
          <w:rFonts w:ascii="Aptos" w:hAnsi="Aptos"/>
        </w:rPr>
        <w:t>Tutors are responsible for keeping accurate and up-to-date records of learner attendance</w:t>
      </w:r>
      <w:r w:rsidR="00042F69">
        <w:rPr>
          <w:rFonts w:ascii="Aptos" w:hAnsi="Aptos"/>
        </w:rPr>
        <w:t xml:space="preserve">, </w:t>
      </w:r>
      <w:r w:rsidR="00B702FE" w:rsidRPr="009968FA">
        <w:rPr>
          <w:rFonts w:ascii="Aptos" w:hAnsi="Aptos"/>
        </w:rPr>
        <w:t>using designated codes</w:t>
      </w:r>
      <w:r w:rsidR="0070204D">
        <w:rPr>
          <w:rFonts w:ascii="Aptos" w:hAnsi="Aptos"/>
        </w:rPr>
        <w:t>.</w:t>
      </w:r>
      <w:r w:rsidR="002726E6">
        <w:rPr>
          <w:rFonts w:ascii="Aptos" w:hAnsi="Aptos"/>
        </w:rPr>
        <w:t xml:space="preserve"> </w:t>
      </w:r>
      <w:r w:rsidR="008A0E33">
        <w:rPr>
          <w:rFonts w:ascii="Aptos" w:hAnsi="Aptos"/>
        </w:rPr>
        <w:t>R</w:t>
      </w:r>
      <w:r w:rsidR="002726E6">
        <w:rPr>
          <w:rFonts w:ascii="Aptos" w:hAnsi="Aptos"/>
        </w:rPr>
        <w:t xml:space="preserve">egisters must be </w:t>
      </w:r>
      <w:r w:rsidR="008A0E33">
        <w:rPr>
          <w:rFonts w:ascii="Aptos" w:hAnsi="Aptos"/>
        </w:rPr>
        <w:t>completed</w:t>
      </w:r>
      <w:r w:rsidR="0048468C" w:rsidRPr="009968FA">
        <w:rPr>
          <w:rFonts w:ascii="Aptos" w:hAnsi="Aptos"/>
        </w:rPr>
        <w:t xml:space="preserve"> within the first 20 mins of a session.  </w:t>
      </w:r>
      <w:r w:rsidR="0062702A">
        <w:rPr>
          <w:rFonts w:ascii="Aptos" w:hAnsi="Aptos"/>
        </w:rPr>
        <w:t xml:space="preserve">All attendance and engagement concerns </w:t>
      </w:r>
      <w:r w:rsidR="00FD6820">
        <w:rPr>
          <w:rFonts w:ascii="Aptos" w:hAnsi="Aptos"/>
        </w:rPr>
        <w:t>are</w:t>
      </w:r>
      <w:r w:rsidR="0062702A">
        <w:rPr>
          <w:rFonts w:ascii="Aptos" w:hAnsi="Aptos"/>
        </w:rPr>
        <w:t xml:space="preserve"> to be documented via Cedar and relevant members of staff included.  </w:t>
      </w:r>
    </w:p>
    <w:p w14:paraId="6D7873DA" w14:textId="77777777" w:rsidR="00CE1ECD" w:rsidRPr="009968FA" w:rsidRDefault="00CE1ECD" w:rsidP="009968FA">
      <w:pPr>
        <w:spacing w:after="0" w:line="240" w:lineRule="auto"/>
        <w:contextualSpacing/>
        <w:rPr>
          <w:rFonts w:ascii="Aptos" w:hAnsi="Aptos"/>
          <w:b/>
          <w:bCs/>
        </w:rPr>
      </w:pPr>
    </w:p>
    <w:p w14:paraId="13F39596" w14:textId="0C20D179" w:rsidR="00B702FE" w:rsidRPr="009968FA" w:rsidRDefault="00B702FE" w:rsidP="009968FA">
      <w:pPr>
        <w:spacing w:after="0" w:line="240" w:lineRule="auto"/>
        <w:contextualSpacing/>
        <w:rPr>
          <w:rFonts w:ascii="Aptos" w:hAnsi="Aptos"/>
          <w:b/>
          <w:bCs/>
        </w:rPr>
      </w:pPr>
      <w:r w:rsidRPr="009968FA">
        <w:rPr>
          <w:rFonts w:ascii="Aptos" w:hAnsi="Aptos"/>
          <w:b/>
          <w:bCs/>
        </w:rPr>
        <w:t xml:space="preserve">Re-engaging Absent Learners </w:t>
      </w:r>
    </w:p>
    <w:p w14:paraId="02BE55B7" w14:textId="77777777" w:rsidR="00B702FE" w:rsidRPr="009968FA" w:rsidRDefault="00B702FE" w:rsidP="009968FA">
      <w:pPr>
        <w:spacing w:after="0" w:line="240" w:lineRule="auto"/>
        <w:contextualSpacing/>
        <w:rPr>
          <w:rFonts w:ascii="Aptos" w:hAnsi="Aptos"/>
        </w:rPr>
      </w:pPr>
      <w:r w:rsidRPr="009968FA">
        <w:rPr>
          <w:rFonts w:ascii="Aptos" w:hAnsi="Aptos"/>
        </w:rPr>
        <w:t>College is committed to supporting learners in maintaining regular attendance and overcoming barriers to participation. When a learner has been absent without explanation, proactive steps will be taken to re-engage them.</w:t>
      </w:r>
    </w:p>
    <w:p w14:paraId="551D9815" w14:textId="77777777" w:rsidR="00CE1ECD" w:rsidRPr="009968FA" w:rsidRDefault="00CE1ECD" w:rsidP="009968FA">
      <w:pPr>
        <w:spacing w:after="0" w:line="240" w:lineRule="auto"/>
        <w:contextualSpacing/>
        <w:rPr>
          <w:rFonts w:ascii="Aptos" w:hAnsi="Aptos"/>
        </w:rPr>
      </w:pPr>
    </w:p>
    <w:p w14:paraId="5AEB0620" w14:textId="19A11E8C" w:rsidR="00B702FE" w:rsidRDefault="00B702FE" w:rsidP="009968FA">
      <w:pPr>
        <w:spacing w:after="0" w:line="240" w:lineRule="auto"/>
        <w:contextualSpacing/>
        <w:rPr>
          <w:rFonts w:ascii="Aptos" w:hAnsi="Aptos"/>
        </w:rPr>
      </w:pPr>
      <w:r w:rsidRPr="009968FA">
        <w:rPr>
          <w:rFonts w:ascii="Aptos" w:hAnsi="Aptos"/>
        </w:rPr>
        <w:t xml:space="preserve">Initial contact will be made by the </w:t>
      </w:r>
      <w:r w:rsidRPr="00E005FF">
        <w:rPr>
          <w:rFonts w:ascii="Aptos" w:hAnsi="Aptos"/>
        </w:rPr>
        <w:t>Senior Admissions Officer</w:t>
      </w:r>
      <w:r w:rsidRPr="009968FA">
        <w:rPr>
          <w:rFonts w:ascii="Aptos" w:hAnsi="Aptos"/>
        </w:rPr>
        <w:t xml:space="preserve"> or relevant administrative staff to understand the reason for absence and offer appropriate support. This may include:</w:t>
      </w:r>
    </w:p>
    <w:p w14:paraId="672D3CA9" w14:textId="77777777" w:rsidR="005A3A5E" w:rsidRPr="009968FA" w:rsidRDefault="005A3A5E" w:rsidP="009968FA">
      <w:pPr>
        <w:spacing w:after="0" w:line="240" w:lineRule="auto"/>
        <w:contextualSpacing/>
        <w:rPr>
          <w:rFonts w:ascii="Aptos" w:hAnsi="Aptos"/>
        </w:rPr>
      </w:pPr>
    </w:p>
    <w:p w14:paraId="0556DFC2" w14:textId="755B4646" w:rsidR="00B702FE" w:rsidRPr="009968FA" w:rsidRDefault="00B702FE" w:rsidP="009968FA">
      <w:pPr>
        <w:numPr>
          <w:ilvl w:val="0"/>
          <w:numId w:val="3"/>
        </w:numPr>
        <w:spacing w:after="0" w:line="240" w:lineRule="auto"/>
        <w:contextualSpacing/>
        <w:rPr>
          <w:rFonts w:ascii="Aptos" w:hAnsi="Aptos"/>
        </w:rPr>
      </w:pPr>
      <w:r w:rsidRPr="009968FA">
        <w:rPr>
          <w:rFonts w:ascii="Aptos" w:hAnsi="Aptos"/>
          <w:b/>
          <w:bCs/>
        </w:rPr>
        <w:t>Follow-up communication</w:t>
      </w:r>
      <w:r w:rsidRPr="009968FA">
        <w:rPr>
          <w:rFonts w:ascii="Aptos" w:hAnsi="Aptos"/>
        </w:rPr>
        <w:t xml:space="preserve"> via phone, email, </w:t>
      </w:r>
      <w:r w:rsidR="0074003A" w:rsidRPr="009968FA">
        <w:rPr>
          <w:rFonts w:ascii="Aptos" w:hAnsi="Aptos"/>
        </w:rPr>
        <w:t>and</w:t>
      </w:r>
      <w:r w:rsidRPr="009968FA">
        <w:rPr>
          <w:rFonts w:ascii="Aptos" w:hAnsi="Aptos"/>
        </w:rPr>
        <w:t xml:space="preserve"> text message</w:t>
      </w:r>
    </w:p>
    <w:p w14:paraId="70D2CFB1" w14:textId="77777777" w:rsidR="00B702FE" w:rsidRPr="009968FA" w:rsidRDefault="00B702FE" w:rsidP="009968FA">
      <w:pPr>
        <w:numPr>
          <w:ilvl w:val="0"/>
          <w:numId w:val="3"/>
        </w:numPr>
        <w:spacing w:after="0" w:line="240" w:lineRule="auto"/>
        <w:contextualSpacing/>
        <w:rPr>
          <w:rFonts w:ascii="Aptos" w:hAnsi="Aptos"/>
        </w:rPr>
      </w:pPr>
      <w:r w:rsidRPr="009968FA">
        <w:rPr>
          <w:rFonts w:ascii="Aptos" w:hAnsi="Aptos"/>
          <w:b/>
          <w:bCs/>
        </w:rPr>
        <w:t>Personalised support discussions</w:t>
      </w:r>
      <w:r w:rsidRPr="009968FA">
        <w:rPr>
          <w:rFonts w:ascii="Aptos" w:hAnsi="Aptos"/>
        </w:rPr>
        <w:t xml:space="preserve"> to identify any challenges the learner may be facing</w:t>
      </w:r>
    </w:p>
    <w:p w14:paraId="6276BEAC" w14:textId="77777777" w:rsidR="00B702FE" w:rsidRPr="009968FA" w:rsidRDefault="00B702FE" w:rsidP="009968FA">
      <w:pPr>
        <w:numPr>
          <w:ilvl w:val="0"/>
          <w:numId w:val="3"/>
        </w:numPr>
        <w:spacing w:after="0" w:line="240" w:lineRule="auto"/>
        <w:contextualSpacing/>
        <w:rPr>
          <w:rFonts w:ascii="Aptos" w:hAnsi="Aptos"/>
        </w:rPr>
      </w:pPr>
      <w:r w:rsidRPr="009968FA">
        <w:rPr>
          <w:rFonts w:ascii="Aptos" w:hAnsi="Aptos"/>
          <w:b/>
          <w:bCs/>
        </w:rPr>
        <w:lastRenderedPageBreak/>
        <w:t>Referral to student support services</w:t>
      </w:r>
      <w:r w:rsidRPr="009968FA">
        <w:rPr>
          <w:rFonts w:ascii="Aptos" w:hAnsi="Aptos"/>
        </w:rPr>
        <w:t>, where applicable</w:t>
      </w:r>
    </w:p>
    <w:p w14:paraId="007DB29E" w14:textId="77777777" w:rsidR="00B702FE" w:rsidRPr="009968FA" w:rsidRDefault="00B702FE" w:rsidP="009968FA">
      <w:pPr>
        <w:numPr>
          <w:ilvl w:val="0"/>
          <w:numId w:val="3"/>
        </w:numPr>
        <w:spacing w:after="0" w:line="240" w:lineRule="auto"/>
        <w:contextualSpacing/>
        <w:rPr>
          <w:rFonts w:ascii="Aptos" w:hAnsi="Aptos"/>
        </w:rPr>
      </w:pPr>
      <w:r w:rsidRPr="009968FA">
        <w:rPr>
          <w:rFonts w:ascii="Aptos" w:hAnsi="Aptos"/>
          <w:b/>
          <w:bCs/>
        </w:rPr>
        <w:t>Flexible arrangements</w:t>
      </w:r>
      <w:r w:rsidRPr="009968FA">
        <w:rPr>
          <w:rFonts w:ascii="Aptos" w:hAnsi="Aptos"/>
        </w:rPr>
        <w:t xml:space="preserve"> or adjustments to help the learner return to learning</w:t>
      </w:r>
    </w:p>
    <w:p w14:paraId="1555F33B" w14:textId="77777777" w:rsidR="00CE1ECD" w:rsidRPr="009968FA" w:rsidRDefault="00CE1ECD" w:rsidP="009968FA">
      <w:pPr>
        <w:spacing w:after="0" w:line="240" w:lineRule="auto"/>
        <w:contextualSpacing/>
        <w:rPr>
          <w:rFonts w:ascii="Aptos" w:hAnsi="Aptos"/>
        </w:rPr>
      </w:pPr>
    </w:p>
    <w:p w14:paraId="1D8C149F" w14:textId="77777777" w:rsidR="00EE1373" w:rsidRDefault="00EE1373" w:rsidP="00EE1373">
      <w:pPr>
        <w:spacing w:after="0" w:line="240" w:lineRule="auto"/>
        <w:contextualSpacing/>
        <w:rPr>
          <w:rFonts w:ascii="Aptos" w:hAnsi="Aptos"/>
        </w:rPr>
      </w:pPr>
      <w:r w:rsidRPr="009968FA">
        <w:rPr>
          <w:rFonts w:ascii="Aptos" w:hAnsi="Aptos"/>
        </w:rPr>
        <w:t>Our aim is to ensure that learners feel supported and that any issues affecting attendance are addressed promptly and sensitively. Continued non-engagement may result in withdrawal, but every effort will be made to re-establish contact and offer assistance before this step is taken.</w:t>
      </w:r>
    </w:p>
    <w:p w14:paraId="2761335A" w14:textId="77777777" w:rsidR="00EE1373" w:rsidRPr="009968FA" w:rsidRDefault="00EE1373" w:rsidP="00EE1373">
      <w:pPr>
        <w:spacing w:after="0" w:line="240" w:lineRule="auto"/>
        <w:contextualSpacing/>
        <w:rPr>
          <w:rFonts w:ascii="Aptos" w:hAnsi="Aptos"/>
        </w:rPr>
      </w:pPr>
    </w:p>
    <w:p w14:paraId="50F32C50" w14:textId="775FC97D" w:rsidR="00F41BEA" w:rsidRDefault="00F41BEA" w:rsidP="009968FA">
      <w:pPr>
        <w:spacing w:after="0" w:line="240" w:lineRule="auto"/>
        <w:contextualSpacing/>
        <w:rPr>
          <w:rFonts w:ascii="Aptos" w:hAnsi="Aptos"/>
        </w:rPr>
      </w:pPr>
      <w:r w:rsidRPr="009968FA">
        <w:rPr>
          <w:rFonts w:ascii="Aptos" w:hAnsi="Aptos"/>
        </w:rPr>
        <w:t xml:space="preserve">In supporting </w:t>
      </w:r>
      <w:r w:rsidR="00B02078" w:rsidRPr="009968FA">
        <w:rPr>
          <w:rFonts w:ascii="Aptos" w:hAnsi="Aptos"/>
        </w:rPr>
        <w:t xml:space="preserve">learners back to their studies, and action plan will be agreed, </w:t>
      </w:r>
      <w:r w:rsidRPr="009968FA">
        <w:rPr>
          <w:rFonts w:ascii="Aptos" w:hAnsi="Aptos"/>
        </w:rPr>
        <w:t>which will set expectations and timeframes on what</w:t>
      </w:r>
      <w:r w:rsidR="00D574F3">
        <w:rPr>
          <w:rFonts w:ascii="Aptos" w:hAnsi="Aptos"/>
        </w:rPr>
        <w:t xml:space="preserve"> the learner will</w:t>
      </w:r>
      <w:r w:rsidRPr="009968FA">
        <w:rPr>
          <w:rFonts w:ascii="Aptos" w:hAnsi="Aptos"/>
        </w:rPr>
        <w:t xml:space="preserve"> need to do.</w:t>
      </w:r>
    </w:p>
    <w:p w14:paraId="0FD78299" w14:textId="77777777" w:rsidR="00CE1ECD" w:rsidRDefault="00CE1ECD" w:rsidP="009968FA">
      <w:pPr>
        <w:spacing w:after="0" w:line="240" w:lineRule="auto"/>
        <w:contextualSpacing/>
        <w:rPr>
          <w:rFonts w:ascii="Aptos" w:hAnsi="Aptos"/>
        </w:rPr>
      </w:pPr>
    </w:p>
    <w:p w14:paraId="117C01EF" w14:textId="713EC34E" w:rsidR="00B702FE" w:rsidRPr="009968FA" w:rsidRDefault="00B702FE" w:rsidP="009968FA">
      <w:pPr>
        <w:spacing w:after="0" w:line="240" w:lineRule="auto"/>
        <w:contextualSpacing/>
        <w:rPr>
          <w:rFonts w:ascii="Aptos" w:hAnsi="Aptos"/>
          <w:b/>
          <w:bCs/>
        </w:rPr>
      </w:pPr>
      <w:r w:rsidRPr="009968FA">
        <w:rPr>
          <w:rFonts w:ascii="Aptos" w:hAnsi="Aptos"/>
          <w:b/>
          <w:bCs/>
        </w:rPr>
        <w:t>Withdrawal of learners</w:t>
      </w:r>
    </w:p>
    <w:p w14:paraId="5D62DD8D" w14:textId="6233888C" w:rsidR="00B702FE" w:rsidRPr="009968FA" w:rsidRDefault="00B702FE" w:rsidP="009968FA">
      <w:pPr>
        <w:spacing w:after="0" w:line="240" w:lineRule="auto"/>
        <w:contextualSpacing/>
        <w:rPr>
          <w:rFonts w:ascii="Aptos" w:hAnsi="Aptos"/>
        </w:rPr>
      </w:pPr>
      <w:r w:rsidRPr="009968FA">
        <w:rPr>
          <w:rFonts w:ascii="Aptos" w:hAnsi="Aptos"/>
        </w:rPr>
        <w:t xml:space="preserve">Learners will be contacted if no reason is provided for an absence. This is typically carried out during </w:t>
      </w:r>
      <w:r w:rsidR="00B73344" w:rsidRPr="009968FA">
        <w:rPr>
          <w:rFonts w:ascii="Aptos" w:hAnsi="Aptos"/>
        </w:rPr>
        <w:t xml:space="preserve">the </w:t>
      </w:r>
      <w:r w:rsidRPr="009968FA">
        <w:rPr>
          <w:rFonts w:ascii="Aptos" w:hAnsi="Aptos"/>
        </w:rPr>
        <w:t xml:space="preserve">daytime </w:t>
      </w:r>
      <w:r w:rsidR="00CE1ECD" w:rsidRPr="009968FA">
        <w:rPr>
          <w:rFonts w:ascii="Aptos" w:hAnsi="Aptos"/>
        </w:rPr>
        <w:t xml:space="preserve">and or evening </w:t>
      </w:r>
      <w:r w:rsidRPr="009968FA">
        <w:rPr>
          <w:rFonts w:ascii="Aptos" w:hAnsi="Aptos"/>
        </w:rPr>
        <w:t>classes</w:t>
      </w:r>
      <w:r w:rsidR="00B73344" w:rsidRPr="009968FA">
        <w:rPr>
          <w:rFonts w:ascii="Aptos" w:hAnsi="Aptos"/>
        </w:rPr>
        <w:t xml:space="preserve"> that you attend.  </w:t>
      </w:r>
    </w:p>
    <w:p w14:paraId="1E1A1EE9" w14:textId="77777777" w:rsidR="00B73344" w:rsidRPr="009968FA" w:rsidRDefault="00B73344" w:rsidP="009968FA">
      <w:pPr>
        <w:spacing w:after="0" w:line="240" w:lineRule="auto"/>
        <w:contextualSpacing/>
        <w:rPr>
          <w:rFonts w:ascii="Aptos" w:hAnsi="Aptos"/>
        </w:rPr>
      </w:pPr>
    </w:p>
    <w:p w14:paraId="34DA5F1D" w14:textId="77777777" w:rsidR="00B702FE" w:rsidRPr="009968FA" w:rsidRDefault="00B702FE" w:rsidP="009968FA">
      <w:pPr>
        <w:spacing w:after="0" w:line="240" w:lineRule="auto"/>
        <w:contextualSpacing/>
        <w:rPr>
          <w:rFonts w:ascii="Aptos" w:hAnsi="Aptos"/>
        </w:rPr>
      </w:pPr>
      <w:r w:rsidRPr="009968FA">
        <w:rPr>
          <w:rFonts w:ascii="Aptos" w:hAnsi="Aptos"/>
        </w:rPr>
        <w:t>If a learner accumulates two consecutive unauthorised absences and remains uncontactable, an attendance letter will be issued.</w:t>
      </w:r>
    </w:p>
    <w:p w14:paraId="5D1CC108" w14:textId="77777777" w:rsidR="00B73344" w:rsidRPr="009968FA" w:rsidRDefault="00B73344" w:rsidP="009968FA">
      <w:pPr>
        <w:spacing w:after="0" w:line="240" w:lineRule="auto"/>
        <w:contextualSpacing/>
        <w:rPr>
          <w:rFonts w:ascii="Aptos" w:hAnsi="Aptos"/>
        </w:rPr>
      </w:pPr>
    </w:p>
    <w:p w14:paraId="387F9CCC" w14:textId="36F667C3" w:rsidR="00B702FE" w:rsidRDefault="00B702FE" w:rsidP="009968FA">
      <w:pPr>
        <w:spacing w:after="0" w:line="240" w:lineRule="auto"/>
        <w:contextualSpacing/>
        <w:rPr>
          <w:rFonts w:ascii="Aptos" w:hAnsi="Aptos"/>
        </w:rPr>
      </w:pPr>
      <w:r w:rsidRPr="009968FA">
        <w:rPr>
          <w:rFonts w:ascii="Aptos" w:hAnsi="Aptos"/>
        </w:rPr>
        <w:t>Should the learner fail to respond or make contact with their t</w:t>
      </w:r>
      <w:r w:rsidR="00A17D8C" w:rsidRPr="009968FA">
        <w:rPr>
          <w:rFonts w:ascii="Aptos" w:hAnsi="Aptos"/>
        </w:rPr>
        <w:t xml:space="preserve">utor </w:t>
      </w:r>
      <w:r w:rsidRPr="009968FA">
        <w:rPr>
          <w:rFonts w:ascii="Aptos" w:hAnsi="Aptos"/>
        </w:rPr>
        <w:t xml:space="preserve">or the administrative team following this communication, the college may proceed with a decision to withdraw the learner from their course. </w:t>
      </w:r>
    </w:p>
    <w:p w14:paraId="766544B3" w14:textId="77777777" w:rsidR="00816B67" w:rsidRDefault="00816B67" w:rsidP="009968FA">
      <w:pPr>
        <w:spacing w:after="0" w:line="240" w:lineRule="auto"/>
        <w:contextualSpacing/>
        <w:rPr>
          <w:rFonts w:ascii="Aptos" w:hAnsi="Aptos"/>
        </w:rPr>
      </w:pPr>
    </w:p>
    <w:p w14:paraId="087F2A5D" w14:textId="6FB80242" w:rsidR="001836A1" w:rsidRDefault="00816B67" w:rsidP="009968FA">
      <w:pPr>
        <w:spacing w:after="0" w:line="240" w:lineRule="auto"/>
        <w:contextualSpacing/>
        <w:rPr>
          <w:rFonts w:ascii="Aptos" w:hAnsi="Aptos"/>
        </w:rPr>
      </w:pPr>
      <w:r w:rsidRPr="00816B67">
        <w:rPr>
          <w:rFonts w:ascii="Aptos" w:hAnsi="Aptos"/>
        </w:rPr>
        <w:t xml:space="preserve">If </w:t>
      </w:r>
      <w:r w:rsidR="00D574F3">
        <w:rPr>
          <w:rFonts w:ascii="Aptos" w:hAnsi="Aptos"/>
        </w:rPr>
        <w:t xml:space="preserve">the learner </w:t>
      </w:r>
      <w:r w:rsidR="00D47514">
        <w:rPr>
          <w:rFonts w:ascii="Aptos" w:hAnsi="Aptos"/>
        </w:rPr>
        <w:t>fails to engage</w:t>
      </w:r>
      <w:r w:rsidRPr="00816B67">
        <w:rPr>
          <w:rFonts w:ascii="Aptos" w:hAnsi="Aptos"/>
        </w:rPr>
        <w:t xml:space="preserve"> with</w:t>
      </w:r>
      <w:r w:rsidR="005B7F08">
        <w:rPr>
          <w:rFonts w:ascii="Aptos" w:hAnsi="Aptos"/>
        </w:rPr>
        <w:t xml:space="preserve"> their </w:t>
      </w:r>
      <w:r w:rsidRPr="00816B67">
        <w:rPr>
          <w:rFonts w:ascii="Aptos" w:hAnsi="Aptos"/>
        </w:rPr>
        <w:t>course</w:t>
      </w:r>
      <w:r w:rsidR="00B722D4">
        <w:rPr>
          <w:rFonts w:ascii="Aptos" w:hAnsi="Aptos"/>
        </w:rPr>
        <w:t>, the action plan</w:t>
      </w:r>
      <w:r w:rsidRPr="00816B67">
        <w:rPr>
          <w:rFonts w:ascii="Aptos" w:hAnsi="Aptos"/>
        </w:rPr>
        <w:t xml:space="preserve"> </w:t>
      </w:r>
      <w:r w:rsidR="00B722D4">
        <w:rPr>
          <w:rFonts w:ascii="Aptos" w:hAnsi="Aptos"/>
        </w:rPr>
        <w:t xml:space="preserve">or any </w:t>
      </w:r>
      <w:r w:rsidR="00D47514">
        <w:rPr>
          <w:rFonts w:ascii="Aptos" w:hAnsi="Aptos"/>
        </w:rPr>
        <w:t xml:space="preserve">interventions </w:t>
      </w:r>
      <w:r w:rsidR="0094063B">
        <w:rPr>
          <w:rFonts w:ascii="Aptos" w:hAnsi="Aptos"/>
        </w:rPr>
        <w:t>made</w:t>
      </w:r>
      <w:r w:rsidRPr="00816B67">
        <w:rPr>
          <w:rFonts w:ascii="Aptos" w:hAnsi="Aptos"/>
        </w:rPr>
        <w:t xml:space="preserve"> available to support engagement, this may result in </w:t>
      </w:r>
      <w:r w:rsidR="00D47514">
        <w:rPr>
          <w:rFonts w:ascii="Aptos" w:hAnsi="Aptos"/>
        </w:rPr>
        <w:t>a</w:t>
      </w:r>
      <w:r w:rsidRPr="00816B67">
        <w:rPr>
          <w:rFonts w:ascii="Aptos" w:hAnsi="Aptos"/>
        </w:rPr>
        <w:t xml:space="preserve"> withdrawal from </w:t>
      </w:r>
      <w:r w:rsidR="00D47514">
        <w:rPr>
          <w:rFonts w:ascii="Aptos" w:hAnsi="Aptos"/>
        </w:rPr>
        <w:t xml:space="preserve">the </w:t>
      </w:r>
      <w:r w:rsidRPr="00816B67">
        <w:rPr>
          <w:rFonts w:ascii="Aptos" w:hAnsi="Aptos"/>
        </w:rPr>
        <w:t xml:space="preserve">course. </w:t>
      </w:r>
    </w:p>
    <w:p w14:paraId="10F39235" w14:textId="77777777" w:rsidR="009156A7" w:rsidRDefault="009156A7" w:rsidP="009968FA">
      <w:pPr>
        <w:spacing w:after="0" w:line="240" w:lineRule="auto"/>
        <w:contextualSpacing/>
        <w:rPr>
          <w:rFonts w:ascii="Aptos" w:hAnsi="Aptos"/>
        </w:rPr>
      </w:pPr>
    </w:p>
    <w:p w14:paraId="12C2E534" w14:textId="5E157EB5" w:rsidR="009156A7" w:rsidRPr="009968FA" w:rsidRDefault="0045704C" w:rsidP="009968FA">
      <w:pPr>
        <w:spacing w:after="0" w:line="240" w:lineRule="auto"/>
        <w:contextualSpacing/>
        <w:rPr>
          <w:rFonts w:ascii="Aptos" w:hAnsi="Aptos"/>
        </w:rPr>
      </w:pPr>
      <w:r w:rsidRPr="0045704C">
        <w:rPr>
          <w:rFonts w:ascii="Aptos" w:hAnsi="Aptos"/>
        </w:rPr>
        <w:t>If you are withdrawn due to failure to follow this process, you can submit a</w:t>
      </w:r>
      <w:r w:rsidR="00272624">
        <w:rPr>
          <w:rFonts w:ascii="Aptos" w:hAnsi="Aptos"/>
        </w:rPr>
        <w:t>n appeal</w:t>
      </w:r>
      <w:r>
        <w:rPr>
          <w:rFonts w:ascii="Aptos" w:hAnsi="Aptos"/>
        </w:rPr>
        <w:t xml:space="preserve">, </w:t>
      </w:r>
      <w:r w:rsidRPr="0045704C">
        <w:rPr>
          <w:rFonts w:ascii="Aptos" w:hAnsi="Aptos"/>
        </w:rPr>
        <w:t xml:space="preserve">although the grounds for doing so are limited. When </w:t>
      </w:r>
      <w:r w:rsidR="005A3A5E">
        <w:rPr>
          <w:rFonts w:ascii="Aptos" w:hAnsi="Aptos"/>
        </w:rPr>
        <w:t xml:space="preserve">a student is </w:t>
      </w:r>
      <w:r w:rsidRPr="0045704C">
        <w:rPr>
          <w:rFonts w:ascii="Aptos" w:hAnsi="Aptos"/>
        </w:rPr>
        <w:t xml:space="preserve"> informed of the decision to withdraw</w:t>
      </w:r>
      <w:r w:rsidR="005A3A5E">
        <w:rPr>
          <w:rFonts w:ascii="Aptos" w:hAnsi="Aptos"/>
        </w:rPr>
        <w:t xml:space="preserve">, they will </w:t>
      </w:r>
      <w:r w:rsidRPr="0045704C">
        <w:rPr>
          <w:rFonts w:ascii="Aptos" w:hAnsi="Aptos"/>
        </w:rPr>
        <w:t xml:space="preserve">be given details of how to submit </w:t>
      </w:r>
      <w:r>
        <w:rPr>
          <w:rFonts w:ascii="Aptos" w:hAnsi="Aptos"/>
        </w:rPr>
        <w:t>a</w:t>
      </w:r>
      <w:r w:rsidR="003D3A6E">
        <w:rPr>
          <w:rFonts w:ascii="Aptos" w:hAnsi="Aptos"/>
        </w:rPr>
        <w:t xml:space="preserve">n appeal through the College’s </w:t>
      </w:r>
      <w:r>
        <w:rPr>
          <w:rFonts w:ascii="Aptos" w:hAnsi="Aptos"/>
        </w:rPr>
        <w:t xml:space="preserve"> complaint</w:t>
      </w:r>
      <w:r w:rsidR="00272624">
        <w:rPr>
          <w:rFonts w:ascii="Aptos" w:hAnsi="Aptos"/>
        </w:rPr>
        <w:t xml:space="preserve"> </w:t>
      </w:r>
      <w:r w:rsidR="003D3A6E">
        <w:rPr>
          <w:rFonts w:ascii="Aptos" w:hAnsi="Aptos"/>
        </w:rPr>
        <w:t>procedure</w:t>
      </w:r>
      <w:r w:rsidR="005A3A5E">
        <w:rPr>
          <w:rFonts w:ascii="Aptos" w:hAnsi="Aptos"/>
        </w:rPr>
        <w:t xml:space="preserve">.  </w:t>
      </w:r>
      <w:r w:rsidRPr="0045704C">
        <w:rPr>
          <w:rFonts w:ascii="Aptos" w:hAnsi="Aptos"/>
        </w:rPr>
        <w:t xml:space="preserve">The appeal process is evidence based, and so any appeal must include independent, relevant evidence to explain your lack of </w:t>
      </w:r>
      <w:r w:rsidR="005A3A5E">
        <w:rPr>
          <w:rFonts w:ascii="Aptos" w:hAnsi="Aptos"/>
        </w:rPr>
        <w:t xml:space="preserve">attendance or </w:t>
      </w:r>
      <w:r w:rsidRPr="0045704C">
        <w:rPr>
          <w:rFonts w:ascii="Aptos" w:hAnsi="Aptos"/>
        </w:rPr>
        <w:t>engagement.</w:t>
      </w:r>
    </w:p>
    <w:p w14:paraId="12AF1FF8" w14:textId="77777777" w:rsidR="00B702FE" w:rsidRPr="009968FA" w:rsidRDefault="00B702FE" w:rsidP="009968FA">
      <w:pPr>
        <w:spacing w:after="0" w:line="240" w:lineRule="auto"/>
        <w:contextualSpacing/>
        <w:rPr>
          <w:rFonts w:ascii="Aptos" w:hAnsi="Aptos"/>
        </w:rPr>
      </w:pPr>
    </w:p>
    <w:p w14:paraId="7D985981" w14:textId="77777777" w:rsidR="00711985" w:rsidRPr="009968FA" w:rsidRDefault="00711985" w:rsidP="009968FA">
      <w:pPr>
        <w:spacing w:after="0" w:line="240" w:lineRule="auto"/>
        <w:contextualSpacing/>
        <w:rPr>
          <w:rFonts w:ascii="Aptos" w:hAnsi="Aptos"/>
        </w:rPr>
      </w:pPr>
    </w:p>
    <w:p w14:paraId="19E0809A" w14:textId="77777777" w:rsidR="00711985" w:rsidRPr="009968FA" w:rsidRDefault="00711985" w:rsidP="009968FA">
      <w:pPr>
        <w:spacing w:after="0" w:line="240" w:lineRule="auto"/>
        <w:contextualSpacing/>
        <w:rPr>
          <w:rFonts w:ascii="Aptos" w:hAnsi="Aptos"/>
        </w:rPr>
      </w:pPr>
    </w:p>
    <w:p w14:paraId="5836C2B7" w14:textId="77777777" w:rsidR="00711985" w:rsidRPr="009968FA" w:rsidRDefault="00711985" w:rsidP="009968FA">
      <w:pPr>
        <w:spacing w:after="0" w:line="240" w:lineRule="auto"/>
        <w:contextualSpacing/>
        <w:rPr>
          <w:rFonts w:ascii="Aptos" w:hAnsi="Aptos"/>
        </w:rPr>
      </w:pPr>
    </w:p>
    <w:p w14:paraId="62622F6F" w14:textId="77777777" w:rsidR="00711985" w:rsidRPr="009968FA" w:rsidRDefault="00711985" w:rsidP="009968FA">
      <w:pPr>
        <w:spacing w:after="0" w:line="240" w:lineRule="auto"/>
        <w:contextualSpacing/>
        <w:rPr>
          <w:rFonts w:ascii="Aptos" w:hAnsi="Aptos"/>
        </w:rPr>
      </w:pPr>
    </w:p>
    <w:p w14:paraId="21F83010" w14:textId="77777777" w:rsidR="00711985" w:rsidRPr="009968FA" w:rsidRDefault="00711985" w:rsidP="009968FA">
      <w:pPr>
        <w:spacing w:after="0" w:line="240" w:lineRule="auto"/>
        <w:contextualSpacing/>
        <w:rPr>
          <w:rFonts w:ascii="Aptos" w:hAnsi="Aptos"/>
        </w:rPr>
      </w:pPr>
    </w:p>
    <w:p w14:paraId="65276716" w14:textId="77777777" w:rsidR="00711985" w:rsidRPr="009968FA" w:rsidRDefault="00711985" w:rsidP="009968FA">
      <w:pPr>
        <w:spacing w:after="0" w:line="240" w:lineRule="auto"/>
        <w:contextualSpacing/>
        <w:rPr>
          <w:rFonts w:ascii="Aptos" w:hAnsi="Aptos"/>
        </w:rPr>
      </w:pPr>
    </w:p>
    <w:p w14:paraId="350F642F" w14:textId="77777777" w:rsidR="00711985" w:rsidRPr="009968FA" w:rsidRDefault="00711985" w:rsidP="009968FA">
      <w:pPr>
        <w:spacing w:after="0" w:line="240" w:lineRule="auto"/>
        <w:contextualSpacing/>
        <w:rPr>
          <w:rFonts w:ascii="Aptos" w:hAnsi="Aptos"/>
        </w:rPr>
      </w:pPr>
    </w:p>
    <w:p w14:paraId="706A4F9F" w14:textId="77777777" w:rsidR="005771F5" w:rsidRPr="009968FA" w:rsidRDefault="005771F5" w:rsidP="009968FA">
      <w:pPr>
        <w:spacing w:after="0" w:line="240" w:lineRule="auto"/>
        <w:contextualSpacing/>
        <w:rPr>
          <w:rFonts w:ascii="Aptos" w:hAnsi="Aptos"/>
        </w:rPr>
      </w:pPr>
    </w:p>
    <w:p w14:paraId="79516096" w14:textId="77777777" w:rsidR="00C00E83" w:rsidRPr="009968FA" w:rsidRDefault="00C00E83" w:rsidP="009968FA">
      <w:pPr>
        <w:spacing w:after="0" w:line="240" w:lineRule="auto"/>
        <w:contextualSpacing/>
        <w:rPr>
          <w:rFonts w:ascii="Aptos" w:hAnsi="Aptos"/>
        </w:rPr>
      </w:pPr>
    </w:p>
    <w:sectPr w:rsidR="00C00E83" w:rsidRPr="00996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0AE9"/>
    <w:multiLevelType w:val="multilevel"/>
    <w:tmpl w:val="685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0297C"/>
    <w:multiLevelType w:val="hybridMultilevel"/>
    <w:tmpl w:val="5954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0A698F"/>
    <w:multiLevelType w:val="multilevel"/>
    <w:tmpl w:val="C36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07292">
    <w:abstractNumId w:val="0"/>
  </w:num>
  <w:num w:numId="2" w16cid:durableId="214050342">
    <w:abstractNumId w:val="1"/>
  </w:num>
  <w:num w:numId="3" w16cid:durableId="707727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F5"/>
    <w:rsid w:val="000032DF"/>
    <w:rsid w:val="0001365E"/>
    <w:rsid w:val="00042F69"/>
    <w:rsid w:val="00112AB9"/>
    <w:rsid w:val="001245E1"/>
    <w:rsid w:val="00166837"/>
    <w:rsid w:val="001836A1"/>
    <w:rsid w:val="0018521C"/>
    <w:rsid w:val="001E153D"/>
    <w:rsid w:val="0021683A"/>
    <w:rsid w:val="00272624"/>
    <w:rsid w:val="002726E6"/>
    <w:rsid w:val="00287622"/>
    <w:rsid w:val="0031164E"/>
    <w:rsid w:val="003243E0"/>
    <w:rsid w:val="00350D7F"/>
    <w:rsid w:val="00352754"/>
    <w:rsid w:val="00356FE1"/>
    <w:rsid w:val="003D3A6E"/>
    <w:rsid w:val="004402A2"/>
    <w:rsid w:val="0045704C"/>
    <w:rsid w:val="0046721B"/>
    <w:rsid w:val="0048468C"/>
    <w:rsid w:val="005771F5"/>
    <w:rsid w:val="005943A6"/>
    <w:rsid w:val="005A2B4A"/>
    <w:rsid w:val="005A3A5E"/>
    <w:rsid w:val="005B7F08"/>
    <w:rsid w:val="005E50B5"/>
    <w:rsid w:val="0062702A"/>
    <w:rsid w:val="00631866"/>
    <w:rsid w:val="00666882"/>
    <w:rsid w:val="006D07E5"/>
    <w:rsid w:val="006F7B2B"/>
    <w:rsid w:val="0070204D"/>
    <w:rsid w:val="00711985"/>
    <w:rsid w:val="007252B5"/>
    <w:rsid w:val="0074003A"/>
    <w:rsid w:val="0077159F"/>
    <w:rsid w:val="007A1325"/>
    <w:rsid w:val="007A18D9"/>
    <w:rsid w:val="00816B67"/>
    <w:rsid w:val="00830EBF"/>
    <w:rsid w:val="008614C3"/>
    <w:rsid w:val="008727D2"/>
    <w:rsid w:val="008A0E33"/>
    <w:rsid w:val="008A1993"/>
    <w:rsid w:val="008B39CE"/>
    <w:rsid w:val="008B49DD"/>
    <w:rsid w:val="008F21B5"/>
    <w:rsid w:val="009156A7"/>
    <w:rsid w:val="0094063B"/>
    <w:rsid w:val="00971E23"/>
    <w:rsid w:val="009968FA"/>
    <w:rsid w:val="00A17D8C"/>
    <w:rsid w:val="00A94F03"/>
    <w:rsid w:val="00AE110E"/>
    <w:rsid w:val="00AF0539"/>
    <w:rsid w:val="00B02078"/>
    <w:rsid w:val="00B55C1C"/>
    <w:rsid w:val="00B657E9"/>
    <w:rsid w:val="00B702FE"/>
    <w:rsid w:val="00B722D4"/>
    <w:rsid w:val="00B730E9"/>
    <w:rsid w:val="00B73344"/>
    <w:rsid w:val="00BD3A10"/>
    <w:rsid w:val="00C00E83"/>
    <w:rsid w:val="00CE1ECD"/>
    <w:rsid w:val="00D07A0E"/>
    <w:rsid w:val="00D11CFD"/>
    <w:rsid w:val="00D47514"/>
    <w:rsid w:val="00D574F3"/>
    <w:rsid w:val="00DF2180"/>
    <w:rsid w:val="00E005FF"/>
    <w:rsid w:val="00E00EF2"/>
    <w:rsid w:val="00E11E06"/>
    <w:rsid w:val="00EE1373"/>
    <w:rsid w:val="00F02AEF"/>
    <w:rsid w:val="00F41BEA"/>
    <w:rsid w:val="00F515A9"/>
    <w:rsid w:val="00F536E3"/>
    <w:rsid w:val="00F96C6E"/>
    <w:rsid w:val="00FD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70A4"/>
  <w15:chartTrackingRefBased/>
  <w15:docId w15:val="{34180659-A9E5-40CB-888B-F2FE2BA6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C6E"/>
  </w:style>
  <w:style w:type="paragraph" w:styleId="Heading1">
    <w:name w:val="heading 1"/>
    <w:basedOn w:val="Normal"/>
    <w:next w:val="Normal"/>
    <w:link w:val="Heading1Char"/>
    <w:uiPriority w:val="9"/>
    <w:qFormat/>
    <w:rsid w:val="00577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1F5"/>
    <w:rPr>
      <w:rFonts w:eastAsiaTheme="majorEastAsia" w:cstheme="majorBidi"/>
      <w:color w:val="272727" w:themeColor="text1" w:themeTint="D8"/>
    </w:rPr>
  </w:style>
  <w:style w:type="paragraph" w:styleId="Title">
    <w:name w:val="Title"/>
    <w:basedOn w:val="Normal"/>
    <w:next w:val="Normal"/>
    <w:link w:val="TitleChar"/>
    <w:uiPriority w:val="10"/>
    <w:qFormat/>
    <w:rsid w:val="00577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1F5"/>
    <w:pPr>
      <w:spacing w:before="160"/>
      <w:jc w:val="center"/>
    </w:pPr>
    <w:rPr>
      <w:i/>
      <w:iCs/>
      <w:color w:val="404040" w:themeColor="text1" w:themeTint="BF"/>
    </w:rPr>
  </w:style>
  <w:style w:type="character" w:customStyle="1" w:styleId="QuoteChar">
    <w:name w:val="Quote Char"/>
    <w:basedOn w:val="DefaultParagraphFont"/>
    <w:link w:val="Quote"/>
    <w:uiPriority w:val="29"/>
    <w:rsid w:val="005771F5"/>
    <w:rPr>
      <w:i/>
      <w:iCs/>
      <w:color w:val="404040" w:themeColor="text1" w:themeTint="BF"/>
    </w:rPr>
  </w:style>
  <w:style w:type="paragraph" w:styleId="ListParagraph">
    <w:name w:val="List Paragraph"/>
    <w:basedOn w:val="Normal"/>
    <w:uiPriority w:val="34"/>
    <w:qFormat/>
    <w:rsid w:val="005771F5"/>
    <w:pPr>
      <w:ind w:left="720"/>
      <w:contextualSpacing/>
    </w:pPr>
  </w:style>
  <w:style w:type="character" w:styleId="IntenseEmphasis">
    <w:name w:val="Intense Emphasis"/>
    <w:basedOn w:val="DefaultParagraphFont"/>
    <w:uiPriority w:val="21"/>
    <w:qFormat/>
    <w:rsid w:val="005771F5"/>
    <w:rPr>
      <w:i/>
      <w:iCs/>
      <w:color w:val="0F4761" w:themeColor="accent1" w:themeShade="BF"/>
    </w:rPr>
  </w:style>
  <w:style w:type="paragraph" w:styleId="IntenseQuote">
    <w:name w:val="Intense Quote"/>
    <w:basedOn w:val="Normal"/>
    <w:next w:val="Normal"/>
    <w:link w:val="IntenseQuoteChar"/>
    <w:uiPriority w:val="30"/>
    <w:qFormat/>
    <w:rsid w:val="00577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1F5"/>
    <w:rPr>
      <w:i/>
      <w:iCs/>
      <w:color w:val="0F4761" w:themeColor="accent1" w:themeShade="BF"/>
    </w:rPr>
  </w:style>
  <w:style w:type="character" w:styleId="IntenseReference">
    <w:name w:val="Intense Reference"/>
    <w:basedOn w:val="DefaultParagraphFont"/>
    <w:uiPriority w:val="32"/>
    <w:qFormat/>
    <w:rsid w:val="005771F5"/>
    <w:rPr>
      <w:b/>
      <w:bCs/>
      <w:smallCaps/>
      <w:color w:val="0F4761" w:themeColor="accent1" w:themeShade="BF"/>
      <w:spacing w:val="5"/>
    </w:rPr>
  </w:style>
  <w:style w:type="character" w:styleId="Hyperlink">
    <w:name w:val="Hyperlink"/>
    <w:basedOn w:val="DefaultParagraphFont"/>
    <w:uiPriority w:val="99"/>
    <w:unhideWhenUsed/>
    <w:rsid w:val="007A13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bsences@asfc.ac.uk" TargetMode="External"/><Relationship Id="rId5" Type="http://schemas.openxmlformats.org/officeDocument/2006/relationships/hyperlink" Target="mailto:HEabsences@asfc.sp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7019</Characters>
  <Application>Microsoft Office Word</Application>
  <DocSecurity>0</DocSecurity>
  <Lines>175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Warren</dc:creator>
  <cp:keywords/>
  <dc:description/>
  <cp:lastModifiedBy>Dawn Warren</cp:lastModifiedBy>
  <cp:revision>71</cp:revision>
  <dcterms:created xsi:type="dcterms:W3CDTF">2026-06-08T11:49:00Z</dcterms:created>
  <dcterms:modified xsi:type="dcterms:W3CDTF">2026-06-25T14:06:00Z</dcterms:modified>
</cp:coreProperties>
</file>